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7B6" w14:textId="1BE5463C" w:rsidR="006626C5" w:rsidRDefault="006626C5" w:rsidP="006626C5">
      <w:pPr>
        <w:rPr>
          <w:b/>
          <w:bCs/>
          <w:lang w:val="fr-FR"/>
        </w:rPr>
      </w:pPr>
      <w:r w:rsidRPr="006626C5">
        <w:rPr>
          <w:b/>
          <w:bCs/>
          <w:lang w:val="fr-FR"/>
        </w:rPr>
        <w:t>Dr. RJ Ma</w:t>
      </w:r>
      <w:r>
        <w:rPr>
          <w:b/>
          <w:bCs/>
          <w:lang w:val="fr-FR"/>
        </w:rPr>
        <w:t>ratea</w:t>
      </w:r>
    </w:p>
    <w:p w14:paraId="14434050" w14:textId="77777777" w:rsidR="006626C5" w:rsidRPr="006626C5" w:rsidRDefault="006626C5" w:rsidP="006626C5">
      <w:pPr>
        <w:rPr>
          <w:b/>
          <w:bCs/>
          <w:lang w:val="fr-FR"/>
        </w:rPr>
      </w:pPr>
    </w:p>
    <w:p w14:paraId="50C59DD7" w14:textId="14E0C40F" w:rsidR="006626C5" w:rsidRPr="006626C5" w:rsidRDefault="006626C5" w:rsidP="006626C5">
      <w:pPr>
        <w:rPr>
          <w:lang w:val="fr-FR"/>
        </w:rPr>
      </w:pPr>
      <w:r w:rsidRPr="006626C5">
        <w:rPr>
          <w:b/>
          <w:bCs/>
          <w:lang w:val="fr-FR"/>
        </w:rPr>
        <w:t>Select Publications</w:t>
      </w:r>
    </w:p>
    <w:p w14:paraId="484514CD" w14:textId="77777777" w:rsidR="006626C5" w:rsidRPr="006626C5" w:rsidRDefault="006626C5" w:rsidP="006626C5">
      <w:r w:rsidRPr="006626C5">
        <w:t xml:space="preserve">Monahan, Brian and R.J. Maratea. 2021. “The Art of the Spiel: Analyzing Donald Trump’s Tweets as Gonzo Storytelling.” </w:t>
      </w:r>
      <w:r w:rsidRPr="006626C5">
        <w:rPr>
          <w:i/>
          <w:iCs/>
        </w:rPr>
        <w:t>Symbolic Interaction.</w:t>
      </w:r>
    </w:p>
    <w:p w14:paraId="1D3BD231" w14:textId="77777777" w:rsidR="006626C5" w:rsidRPr="006626C5" w:rsidRDefault="006626C5" w:rsidP="006626C5">
      <w:r w:rsidRPr="006626C5">
        <w:t xml:space="preserve">Maratea, R.J. 2019. </w:t>
      </w:r>
      <w:r w:rsidRPr="006626C5">
        <w:rPr>
          <w:i/>
          <w:iCs/>
        </w:rPr>
        <w:t xml:space="preserve">Killing with Prejudice: Institutionalized Racism in American Capital Punishment. </w:t>
      </w:r>
      <w:r w:rsidRPr="006626C5">
        <w:t>New York: NYU Press.</w:t>
      </w:r>
    </w:p>
    <w:p w14:paraId="1AFB73DA" w14:textId="77777777" w:rsidR="006626C5" w:rsidRPr="006626C5" w:rsidRDefault="006626C5" w:rsidP="006626C5">
      <w:r w:rsidRPr="006626C5">
        <w:t xml:space="preserve">Maratea, R.J. and Brian Monahan. 2016. </w:t>
      </w:r>
      <w:r w:rsidRPr="006626C5">
        <w:rPr>
          <w:i/>
          <w:iCs/>
        </w:rPr>
        <w:t>Social Problems in Popular Culture.</w:t>
      </w:r>
      <w:r w:rsidRPr="006626C5">
        <w:t xml:space="preserve"> Chicago: Policy Press.</w:t>
      </w:r>
    </w:p>
    <w:p w14:paraId="3B9821B3" w14:textId="77777777" w:rsidR="006626C5" w:rsidRPr="006626C5" w:rsidRDefault="006626C5" w:rsidP="006626C5">
      <w:r w:rsidRPr="006626C5">
        <w:t xml:space="preserve">Keys, David P. and R.J. Maratea (eds). 2016. </w:t>
      </w:r>
      <w:r w:rsidRPr="006626C5">
        <w:rPr>
          <w:i/>
          <w:iCs/>
        </w:rPr>
        <w:t>Race and the Death Penalty: The Legacy of McCleskey v. Kemp</w:t>
      </w:r>
      <w:r w:rsidRPr="006626C5">
        <w:t>. Boulder, CO: Lynne Rienner.</w:t>
      </w:r>
    </w:p>
    <w:p w14:paraId="5651B002" w14:textId="77777777" w:rsidR="006626C5" w:rsidRPr="006626C5" w:rsidRDefault="006626C5" w:rsidP="006626C5">
      <w:r w:rsidRPr="006626C5">
        <w:t xml:space="preserve">Maratea, R.J. 2014. </w:t>
      </w:r>
      <w:r w:rsidRPr="006626C5">
        <w:rPr>
          <w:i/>
          <w:iCs/>
        </w:rPr>
        <w:t xml:space="preserve">The Politics of the Internet: Political Claims-making in Cyberspace and How It’s Affecting Modern Political Activism. </w:t>
      </w:r>
      <w:r w:rsidRPr="006626C5">
        <w:t>Lanham, MD: Lexington.</w:t>
      </w:r>
    </w:p>
    <w:p w14:paraId="16DA30B8" w14:textId="77777777" w:rsidR="006626C5" w:rsidRPr="006626C5" w:rsidRDefault="006626C5" w:rsidP="006626C5">
      <w:r w:rsidRPr="006626C5">
        <w:t xml:space="preserve">Maratea, R.J. and Brian Monahan. 2013. “Crime Control as Mediated Spectacle: The Institutionalization of Gonzo Rhetoric in Modern Media and Politics.” </w:t>
      </w:r>
      <w:r w:rsidRPr="006626C5">
        <w:rPr>
          <w:i/>
          <w:iCs/>
        </w:rPr>
        <w:t>Symbolic Interaction</w:t>
      </w:r>
      <w:r w:rsidRPr="006626C5">
        <w:t xml:space="preserve"> 36(3):261-74.</w:t>
      </w:r>
    </w:p>
    <w:p w14:paraId="4B8BBD36" w14:textId="77777777" w:rsidR="006626C5" w:rsidRPr="006626C5" w:rsidRDefault="006626C5" w:rsidP="006626C5">
      <w:r w:rsidRPr="006626C5">
        <w:t xml:space="preserve">Maratea, R.J. 2011. “Screwing the Pooch: Legitimizing Accounts in a Zoophilia On-line Community.” </w:t>
      </w:r>
      <w:r w:rsidRPr="006626C5">
        <w:rPr>
          <w:i/>
          <w:iCs/>
        </w:rPr>
        <w:t xml:space="preserve">Deviant Behavior </w:t>
      </w:r>
      <w:r w:rsidRPr="006626C5">
        <w:t>32(10):918-43.</w:t>
      </w:r>
    </w:p>
    <w:p w14:paraId="4AE6AD90" w14:textId="77777777" w:rsidR="006626C5" w:rsidRPr="006626C5" w:rsidRDefault="006626C5" w:rsidP="006626C5">
      <w:r w:rsidRPr="006626C5">
        <w:t xml:space="preserve">Maratea, R.J. 2008. “The e-Rise and Fall of Social Problems: The Blogosphere as a Public Arena.” </w:t>
      </w:r>
      <w:r w:rsidRPr="006626C5">
        <w:rPr>
          <w:i/>
          <w:iCs/>
        </w:rPr>
        <w:t xml:space="preserve">Social Problems </w:t>
      </w:r>
      <w:r w:rsidRPr="006626C5">
        <w:t>55(1):139-60.</w:t>
      </w:r>
    </w:p>
    <w:p w14:paraId="28FADC8A" w14:textId="77777777" w:rsidR="00C124DD" w:rsidRDefault="00C124DD"/>
    <w:sectPr w:rsidR="00C1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C5"/>
    <w:rsid w:val="006602BF"/>
    <w:rsid w:val="006626C5"/>
    <w:rsid w:val="00A81E5B"/>
    <w:rsid w:val="00C124D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A589"/>
  <w15:chartTrackingRefBased/>
  <w15:docId w15:val="{0E131AAD-980A-43D2-8A2A-D57F571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St. Francis College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1</cp:revision>
  <dcterms:created xsi:type="dcterms:W3CDTF">2026-06-02T12:05:00Z</dcterms:created>
  <dcterms:modified xsi:type="dcterms:W3CDTF">2026-06-02T12:06:00Z</dcterms:modified>
</cp:coreProperties>
</file>