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EA073" w14:textId="54E1F7B5" w:rsidR="00616B15" w:rsidRDefault="00616B15" w:rsidP="00616B15">
      <w:pPr>
        <w:rPr>
          <w:rFonts w:ascii="Times New Roman" w:hAnsi="Times New Roman" w:cs="Times New Roman"/>
          <w:b/>
          <w:bCs/>
          <w:sz w:val="28"/>
          <w:szCs w:val="28"/>
        </w:rPr>
      </w:pPr>
      <w:r w:rsidRPr="00616B15">
        <w:rPr>
          <w:rFonts w:ascii="Times New Roman" w:hAnsi="Times New Roman" w:cs="Times New Roman"/>
          <w:b/>
          <w:bCs/>
          <w:sz w:val="28"/>
          <w:szCs w:val="28"/>
        </w:rPr>
        <w:t>Grading policy</w:t>
      </w:r>
    </w:p>
    <w:p w14:paraId="2AC0CD3E" w14:textId="18C5FE37" w:rsidR="007D7DF2" w:rsidRPr="007D7DF2" w:rsidRDefault="007D7DF2" w:rsidP="00616B15">
      <w:pPr>
        <w:rPr>
          <w:rFonts w:ascii="Times New Roman" w:hAnsi="Times New Roman" w:cs="Times New Roman"/>
          <w:b/>
          <w:bCs/>
          <w:u w:val="single"/>
        </w:rPr>
      </w:pPr>
      <w:r w:rsidRPr="007D7DF2">
        <w:rPr>
          <w:rFonts w:ascii="Times New Roman" w:hAnsi="Times New Roman" w:cs="Times New Roman"/>
          <w:b/>
          <w:bCs/>
          <w:u w:val="single"/>
        </w:rPr>
        <w:t>Undergraduate students</w:t>
      </w:r>
    </w:p>
    <w:p w14:paraId="20FAB431" w14:textId="5059A21B" w:rsidR="00616B15" w:rsidRPr="00995702" w:rsidRDefault="00616B15" w:rsidP="00616B15">
      <w:pPr>
        <w:jc w:val="both"/>
        <w:rPr>
          <w:rFonts w:ascii="Times New Roman" w:hAnsi="Times New Roman" w:cs="Times New Roman"/>
          <w:color w:val="000000" w:themeColor="text1"/>
        </w:rPr>
      </w:pPr>
      <w:r w:rsidRPr="00995702">
        <w:rPr>
          <w:rFonts w:ascii="Times New Roman" w:hAnsi="Times New Roman" w:cs="Times New Roman"/>
        </w:rPr>
        <w:t xml:space="preserve">Final </w:t>
      </w:r>
      <w:r w:rsidR="00D74FF5">
        <w:rPr>
          <w:rFonts w:ascii="Times New Roman" w:hAnsi="Times New Roman" w:cs="Times New Roman"/>
        </w:rPr>
        <w:t>course grades</w:t>
      </w:r>
      <w:r w:rsidRPr="00995702">
        <w:rPr>
          <w:rFonts w:ascii="Times New Roman" w:hAnsi="Times New Roman" w:cs="Times New Roman"/>
        </w:rPr>
        <w:t xml:space="preserve"> are computed according to the following scale: </w:t>
      </w:r>
    </w:p>
    <w:tbl>
      <w:tblPr>
        <w:tblStyle w:val="PlainTable4"/>
        <w:tblW w:w="0" w:type="auto"/>
        <w:tblLook w:val="04A0" w:firstRow="1" w:lastRow="0" w:firstColumn="1" w:lastColumn="0" w:noHBand="0" w:noVBand="1"/>
      </w:tblPr>
      <w:tblGrid>
        <w:gridCol w:w="3116"/>
        <w:gridCol w:w="3117"/>
        <w:gridCol w:w="3117"/>
      </w:tblGrid>
      <w:tr w:rsidR="00616B15" w:rsidRPr="00995702" w14:paraId="7B58CFD6" w14:textId="77777777" w:rsidTr="00E44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CDF80F6" w14:textId="77777777" w:rsidR="00616B15" w:rsidRPr="00995702" w:rsidRDefault="00616B15" w:rsidP="00E446B3">
            <w:pPr>
              <w:tabs>
                <w:tab w:val="left" w:pos="9360"/>
              </w:tabs>
              <w:spacing w:line="276" w:lineRule="auto"/>
              <w:jc w:val="both"/>
              <w:rPr>
                <w:rFonts w:ascii="Times New Roman" w:hAnsi="Times New Roman" w:cs="Times New Roman"/>
                <w:b w:val="0"/>
                <w:bCs w:val="0"/>
                <w:color w:val="000000" w:themeColor="text1"/>
              </w:rPr>
            </w:pPr>
            <w:r w:rsidRPr="00995702">
              <w:rPr>
                <w:rFonts w:ascii="Times New Roman" w:hAnsi="Times New Roman" w:cs="Times New Roman"/>
                <w:color w:val="000000" w:themeColor="text1"/>
              </w:rPr>
              <w:t>Grade</w:t>
            </w:r>
          </w:p>
        </w:tc>
        <w:tc>
          <w:tcPr>
            <w:tcW w:w="3117" w:type="dxa"/>
          </w:tcPr>
          <w:p w14:paraId="356329F2" w14:textId="77777777" w:rsidR="00616B15" w:rsidRPr="00995702" w:rsidRDefault="00616B15" w:rsidP="00E446B3">
            <w:pPr>
              <w:tabs>
                <w:tab w:val="left" w:pos="9360"/>
              </w:tabs>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995702">
              <w:rPr>
                <w:rFonts w:ascii="Times New Roman" w:hAnsi="Times New Roman" w:cs="Times New Roman"/>
                <w:color w:val="000000" w:themeColor="text1"/>
              </w:rPr>
              <w:t>Description</w:t>
            </w:r>
          </w:p>
        </w:tc>
        <w:tc>
          <w:tcPr>
            <w:tcW w:w="3117" w:type="dxa"/>
          </w:tcPr>
          <w:p w14:paraId="384CF4D1" w14:textId="77777777" w:rsidR="00616B15" w:rsidRPr="00995702" w:rsidRDefault="00616B15" w:rsidP="00E446B3">
            <w:pPr>
              <w:tabs>
                <w:tab w:val="left" w:pos="9360"/>
              </w:tabs>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995702">
              <w:rPr>
                <w:rFonts w:ascii="Times New Roman" w:hAnsi="Times New Roman" w:cs="Times New Roman"/>
                <w:color w:val="000000" w:themeColor="text1"/>
              </w:rPr>
              <w:t xml:space="preserve">Quality Points </w:t>
            </w:r>
          </w:p>
        </w:tc>
      </w:tr>
      <w:tr w:rsidR="00616B15" w:rsidRPr="00995702" w14:paraId="3ED50AF9" w14:textId="77777777" w:rsidTr="00E44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92A43C0" w14:textId="77777777" w:rsidR="00616B15" w:rsidRPr="00995702" w:rsidRDefault="00616B15" w:rsidP="00E446B3">
            <w:pPr>
              <w:tabs>
                <w:tab w:val="left" w:pos="9360"/>
              </w:tabs>
              <w:spacing w:line="276" w:lineRule="auto"/>
              <w:jc w:val="both"/>
              <w:rPr>
                <w:rFonts w:ascii="Times New Roman" w:hAnsi="Times New Roman" w:cs="Times New Roman"/>
                <w:color w:val="000000" w:themeColor="text1"/>
              </w:rPr>
            </w:pPr>
            <w:r w:rsidRPr="00995702">
              <w:rPr>
                <w:rFonts w:ascii="Times New Roman" w:hAnsi="Times New Roman" w:cs="Times New Roman"/>
                <w:color w:val="000000" w:themeColor="text1"/>
              </w:rPr>
              <w:t>A</w:t>
            </w:r>
          </w:p>
        </w:tc>
        <w:tc>
          <w:tcPr>
            <w:tcW w:w="3117" w:type="dxa"/>
          </w:tcPr>
          <w:p w14:paraId="0575CBBC" w14:textId="77777777" w:rsidR="00616B15" w:rsidRPr="00995702" w:rsidRDefault="00616B15" w:rsidP="00E446B3">
            <w:pPr>
              <w:tabs>
                <w:tab w:val="left" w:pos="936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Superior</w:t>
            </w:r>
          </w:p>
        </w:tc>
        <w:tc>
          <w:tcPr>
            <w:tcW w:w="3117" w:type="dxa"/>
          </w:tcPr>
          <w:p w14:paraId="13159A81" w14:textId="77777777" w:rsidR="00616B15" w:rsidRPr="00995702" w:rsidRDefault="00616B15" w:rsidP="00E446B3">
            <w:pPr>
              <w:tabs>
                <w:tab w:val="left" w:pos="936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4.0</w:t>
            </w:r>
          </w:p>
        </w:tc>
      </w:tr>
      <w:tr w:rsidR="00616B15" w:rsidRPr="00995702" w14:paraId="7AC874A4" w14:textId="77777777" w:rsidTr="00E446B3">
        <w:tc>
          <w:tcPr>
            <w:cnfStyle w:val="001000000000" w:firstRow="0" w:lastRow="0" w:firstColumn="1" w:lastColumn="0" w:oddVBand="0" w:evenVBand="0" w:oddHBand="0" w:evenHBand="0" w:firstRowFirstColumn="0" w:firstRowLastColumn="0" w:lastRowFirstColumn="0" w:lastRowLastColumn="0"/>
            <w:tcW w:w="3116" w:type="dxa"/>
          </w:tcPr>
          <w:p w14:paraId="0E12D092" w14:textId="77777777" w:rsidR="00616B15" w:rsidRPr="00995702" w:rsidRDefault="00616B15" w:rsidP="00E446B3">
            <w:pPr>
              <w:tabs>
                <w:tab w:val="left" w:pos="9360"/>
              </w:tabs>
              <w:spacing w:line="276" w:lineRule="auto"/>
              <w:jc w:val="both"/>
              <w:rPr>
                <w:rFonts w:ascii="Times New Roman" w:hAnsi="Times New Roman" w:cs="Times New Roman"/>
                <w:color w:val="000000" w:themeColor="text1"/>
              </w:rPr>
            </w:pPr>
            <w:r w:rsidRPr="00995702">
              <w:rPr>
                <w:rFonts w:ascii="Times New Roman" w:hAnsi="Times New Roman" w:cs="Times New Roman"/>
                <w:color w:val="000000" w:themeColor="text1"/>
              </w:rPr>
              <w:t>A-</w:t>
            </w:r>
          </w:p>
        </w:tc>
        <w:tc>
          <w:tcPr>
            <w:tcW w:w="3117" w:type="dxa"/>
          </w:tcPr>
          <w:p w14:paraId="02D829EA" w14:textId="77777777" w:rsidR="00616B15" w:rsidRPr="00995702" w:rsidRDefault="00616B15" w:rsidP="00E446B3">
            <w:pPr>
              <w:tabs>
                <w:tab w:val="left" w:pos="936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Excellent</w:t>
            </w:r>
          </w:p>
        </w:tc>
        <w:tc>
          <w:tcPr>
            <w:tcW w:w="3117" w:type="dxa"/>
          </w:tcPr>
          <w:p w14:paraId="39CCA450" w14:textId="77777777" w:rsidR="00616B15" w:rsidRPr="00995702" w:rsidRDefault="00616B15" w:rsidP="00E446B3">
            <w:pPr>
              <w:tabs>
                <w:tab w:val="left" w:pos="936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3.67</w:t>
            </w:r>
          </w:p>
        </w:tc>
      </w:tr>
      <w:tr w:rsidR="00616B15" w:rsidRPr="00995702" w14:paraId="39D15C58" w14:textId="77777777" w:rsidTr="00E44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72FB7C7" w14:textId="77777777" w:rsidR="00616B15" w:rsidRPr="00995702" w:rsidRDefault="00616B15" w:rsidP="00E446B3">
            <w:pPr>
              <w:tabs>
                <w:tab w:val="left" w:pos="9360"/>
              </w:tabs>
              <w:spacing w:line="276" w:lineRule="auto"/>
              <w:jc w:val="both"/>
              <w:rPr>
                <w:rFonts w:ascii="Times New Roman" w:hAnsi="Times New Roman" w:cs="Times New Roman"/>
                <w:color w:val="000000" w:themeColor="text1"/>
              </w:rPr>
            </w:pPr>
            <w:r w:rsidRPr="00995702">
              <w:rPr>
                <w:rFonts w:ascii="Times New Roman" w:hAnsi="Times New Roman" w:cs="Times New Roman"/>
                <w:color w:val="000000" w:themeColor="text1"/>
              </w:rPr>
              <w:t xml:space="preserve">B+ </w:t>
            </w:r>
          </w:p>
        </w:tc>
        <w:tc>
          <w:tcPr>
            <w:tcW w:w="3117" w:type="dxa"/>
          </w:tcPr>
          <w:p w14:paraId="7CAA4566" w14:textId="77777777" w:rsidR="00616B15" w:rsidRPr="00995702" w:rsidRDefault="00616B15" w:rsidP="00E446B3">
            <w:pPr>
              <w:tabs>
                <w:tab w:val="left" w:pos="936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Accomplished</w:t>
            </w:r>
          </w:p>
        </w:tc>
        <w:tc>
          <w:tcPr>
            <w:tcW w:w="3117" w:type="dxa"/>
          </w:tcPr>
          <w:p w14:paraId="2B3560DA" w14:textId="77777777" w:rsidR="00616B15" w:rsidRPr="00995702" w:rsidRDefault="00616B15" w:rsidP="00E446B3">
            <w:pPr>
              <w:tabs>
                <w:tab w:val="left" w:pos="936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3.33</w:t>
            </w:r>
          </w:p>
        </w:tc>
      </w:tr>
      <w:tr w:rsidR="00616B15" w:rsidRPr="00995702" w14:paraId="10ACD33F" w14:textId="77777777" w:rsidTr="00E446B3">
        <w:tc>
          <w:tcPr>
            <w:cnfStyle w:val="001000000000" w:firstRow="0" w:lastRow="0" w:firstColumn="1" w:lastColumn="0" w:oddVBand="0" w:evenVBand="0" w:oddHBand="0" w:evenHBand="0" w:firstRowFirstColumn="0" w:firstRowLastColumn="0" w:lastRowFirstColumn="0" w:lastRowLastColumn="0"/>
            <w:tcW w:w="3116" w:type="dxa"/>
          </w:tcPr>
          <w:p w14:paraId="2FD06AF2" w14:textId="77777777" w:rsidR="00616B15" w:rsidRPr="00995702" w:rsidRDefault="00616B15" w:rsidP="00E446B3">
            <w:pPr>
              <w:tabs>
                <w:tab w:val="left" w:pos="9360"/>
              </w:tabs>
              <w:spacing w:line="276" w:lineRule="auto"/>
              <w:jc w:val="both"/>
              <w:rPr>
                <w:rFonts w:ascii="Times New Roman" w:hAnsi="Times New Roman" w:cs="Times New Roman"/>
                <w:color w:val="000000" w:themeColor="text1"/>
              </w:rPr>
            </w:pPr>
            <w:r w:rsidRPr="00995702">
              <w:rPr>
                <w:rFonts w:ascii="Times New Roman" w:hAnsi="Times New Roman" w:cs="Times New Roman"/>
                <w:color w:val="000000" w:themeColor="text1"/>
              </w:rPr>
              <w:t>B</w:t>
            </w:r>
          </w:p>
        </w:tc>
        <w:tc>
          <w:tcPr>
            <w:tcW w:w="3117" w:type="dxa"/>
          </w:tcPr>
          <w:p w14:paraId="69A38A9F" w14:textId="77777777" w:rsidR="00616B15" w:rsidRPr="00995702" w:rsidRDefault="00616B15" w:rsidP="00E446B3">
            <w:pPr>
              <w:tabs>
                <w:tab w:val="left" w:pos="936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Very Good</w:t>
            </w:r>
          </w:p>
        </w:tc>
        <w:tc>
          <w:tcPr>
            <w:tcW w:w="3117" w:type="dxa"/>
          </w:tcPr>
          <w:p w14:paraId="4209E541" w14:textId="77777777" w:rsidR="00616B15" w:rsidRPr="00995702" w:rsidRDefault="00616B15" w:rsidP="00E446B3">
            <w:pPr>
              <w:tabs>
                <w:tab w:val="left" w:pos="936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3.0</w:t>
            </w:r>
          </w:p>
        </w:tc>
      </w:tr>
      <w:tr w:rsidR="00616B15" w:rsidRPr="00995702" w14:paraId="2503C68A" w14:textId="77777777" w:rsidTr="00E44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130C930" w14:textId="77777777" w:rsidR="00616B15" w:rsidRPr="00995702" w:rsidRDefault="00616B15" w:rsidP="00E446B3">
            <w:pPr>
              <w:tabs>
                <w:tab w:val="left" w:pos="9360"/>
              </w:tabs>
              <w:spacing w:line="276" w:lineRule="auto"/>
              <w:jc w:val="both"/>
              <w:rPr>
                <w:rFonts w:ascii="Times New Roman" w:hAnsi="Times New Roman" w:cs="Times New Roman"/>
                <w:color w:val="000000" w:themeColor="text1"/>
              </w:rPr>
            </w:pPr>
            <w:r w:rsidRPr="00995702">
              <w:rPr>
                <w:rFonts w:ascii="Times New Roman" w:hAnsi="Times New Roman" w:cs="Times New Roman"/>
                <w:color w:val="000000" w:themeColor="text1"/>
              </w:rPr>
              <w:t>B-</w:t>
            </w:r>
          </w:p>
        </w:tc>
        <w:tc>
          <w:tcPr>
            <w:tcW w:w="3117" w:type="dxa"/>
          </w:tcPr>
          <w:p w14:paraId="57A32435" w14:textId="77777777" w:rsidR="00616B15" w:rsidRPr="00995702" w:rsidRDefault="00616B15" w:rsidP="00E446B3">
            <w:pPr>
              <w:tabs>
                <w:tab w:val="left" w:pos="936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Good</w:t>
            </w:r>
          </w:p>
        </w:tc>
        <w:tc>
          <w:tcPr>
            <w:tcW w:w="3117" w:type="dxa"/>
          </w:tcPr>
          <w:p w14:paraId="28B0E311" w14:textId="77777777" w:rsidR="00616B15" w:rsidRPr="00995702" w:rsidRDefault="00616B15" w:rsidP="00E446B3">
            <w:pPr>
              <w:tabs>
                <w:tab w:val="left" w:pos="936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2.67</w:t>
            </w:r>
          </w:p>
        </w:tc>
      </w:tr>
      <w:tr w:rsidR="00616B15" w:rsidRPr="00995702" w14:paraId="246BF844" w14:textId="77777777" w:rsidTr="00E446B3">
        <w:tc>
          <w:tcPr>
            <w:cnfStyle w:val="001000000000" w:firstRow="0" w:lastRow="0" w:firstColumn="1" w:lastColumn="0" w:oddVBand="0" w:evenVBand="0" w:oddHBand="0" w:evenHBand="0" w:firstRowFirstColumn="0" w:firstRowLastColumn="0" w:lastRowFirstColumn="0" w:lastRowLastColumn="0"/>
            <w:tcW w:w="3116" w:type="dxa"/>
          </w:tcPr>
          <w:p w14:paraId="1CE45AED" w14:textId="77777777" w:rsidR="00616B15" w:rsidRPr="00995702" w:rsidRDefault="00616B15" w:rsidP="00E446B3">
            <w:pPr>
              <w:tabs>
                <w:tab w:val="left" w:pos="9360"/>
              </w:tabs>
              <w:spacing w:line="276" w:lineRule="auto"/>
              <w:jc w:val="both"/>
              <w:rPr>
                <w:rFonts w:ascii="Times New Roman" w:hAnsi="Times New Roman" w:cs="Times New Roman"/>
                <w:color w:val="000000" w:themeColor="text1"/>
              </w:rPr>
            </w:pPr>
            <w:r w:rsidRPr="00995702">
              <w:rPr>
                <w:rFonts w:ascii="Times New Roman" w:hAnsi="Times New Roman" w:cs="Times New Roman"/>
                <w:color w:val="000000" w:themeColor="text1"/>
              </w:rPr>
              <w:t>C+</w:t>
            </w:r>
          </w:p>
        </w:tc>
        <w:tc>
          <w:tcPr>
            <w:tcW w:w="3117" w:type="dxa"/>
          </w:tcPr>
          <w:p w14:paraId="7F80F1D0" w14:textId="77777777" w:rsidR="00616B15" w:rsidRPr="00995702" w:rsidRDefault="00616B15" w:rsidP="00E446B3">
            <w:pPr>
              <w:tabs>
                <w:tab w:val="left" w:pos="936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Above Average</w:t>
            </w:r>
          </w:p>
        </w:tc>
        <w:tc>
          <w:tcPr>
            <w:tcW w:w="3117" w:type="dxa"/>
          </w:tcPr>
          <w:p w14:paraId="10C9AFDA" w14:textId="77777777" w:rsidR="00616B15" w:rsidRPr="00995702" w:rsidRDefault="00616B15" w:rsidP="00E446B3">
            <w:pPr>
              <w:tabs>
                <w:tab w:val="left" w:pos="936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2.33</w:t>
            </w:r>
          </w:p>
        </w:tc>
      </w:tr>
      <w:tr w:rsidR="00616B15" w:rsidRPr="00995702" w14:paraId="3D7AD897" w14:textId="77777777" w:rsidTr="00E44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D2019C6" w14:textId="77777777" w:rsidR="00616B15" w:rsidRPr="00995702" w:rsidRDefault="00616B15" w:rsidP="00E446B3">
            <w:pPr>
              <w:tabs>
                <w:tab w:val="left" w:pos="9360"/>
              </w:tabs>
              <w:spacing w:line="276" w:lineRule="auto"/>
              <w:jc w:val="both"/>
              <w:rPr>
                <w:rFonts w:ascii="Times New Roman" w:hAnsi="Times New Roman" w:cs="Times New Roman"/>
                <w:color w:val="000000" w:themeColor="text1"/>
              </w:rPr>
            </w:pPr>
            <w:r w:rsidRPr="00995702">
              <w:rPr>
                <w:rFonts w:ascii="Times New Roman" w:hAnsi="Times New Roman" w:cs="Times New Roman"/>
                <w:color w:val="000000" w:themeColor="text1"/>
              </w:rPr>
              <w:t>C</w:t>
            </w:r>
          </w:p>
        </w:tc>
        <w:tc>
          <w:tcPr>
            <w:tcW w:w="3117" w:type="dxa"/>
          </w:tcPr>
          <w:p w14:paraId="3389AF4D" w14:textId="77777777" w:rsidR="00616B15" w:rsidRPr="00995702" w:rsidRDefault="00616B15" w:rsidP="00E446B3">
            <w:pPr>
              <w:tabs>
                <w:tab w:val="left" w:pos="936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Average</w:t>
            </w:r>
          </w:p>
        </w:tc>
        <w:tc>
          <w:tcPr>
            <w:tcW w:w="3117" w:type="dxa"/>
          </w:tcPr>
          <w:p w14:paraId="4416E5CE" w14:textId="77777777" w:rsidR="00616B15" w:rsidRPr="00995702" w:rsidRDefault="00616B15" w:rsidP="00E446B3">
            <w:pPr>
              <w:tabs>
                <w:tab w:val="left" w:pos="936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2.0</w:t>
            </w:r>
          </w:p>
        </w:tc>
      </w:tr>
      <w:tr w:rsidR="00616B15" w:rsidRPr="00995702" w14:paraId="2291DFCF" w14:textId="77777777" w:rsidTr="00E446B3">
        <w:tc>
          <w:tcPr>
            <w:cnfStyle w:val="001000000000" w:firstRow="0" w:lastRow="0" w:firstColumn="1" w:lastColumn="0" w:oddVBand="0" w:evenVBand="0" w:oddHBand="0" w:evenHBand="0" w:firstRowFirstColumn="0" w:firstRowLastColumn="0" w:lastRowFirstColumn="0" w:lastRowLastColumn="0"/>
            <w:tcW w:w="3116" w:type="dxa"/>
          </w:tcPr>
          <w:p w14:paraId="2CD40102" w14:textId="77777777" w:rsidR="00616B15" w:rsidRPr="00995702" w:rsidRDefault="00616B15" w:rsidP="00E446B3">
            <w:pPr>
              <w:tabs>
                <w:tab w:val="left" w:pos="9360"/>
              </w:tabs>
              <w:spacing w:line="276" w:lineRule="auto"/>
              <w:jc w:val="both"/>
              <w:rPr>
                <w:rFonts w:ascii="Times New Roman" w:hAnsi="Times New Roman" w:cs="Times New Roman"/>
                <w:color w:val="000000" w:themeColor="text1"/>
              </w:rPr>
            </w:pPr>
            <w:r w:rsidRPr="00995702">
              <w:rPr>
                <w:rFonts w:ascii="Times New Roman" w:hAnsi="Times New Roman" w:cs="Times New Roman"/>
                <w:color w:val="000000" w:themeColor="text1"/>
              </w:rPr>
              <w:t>C-</w:t>
            </w:r>
          </w:p>
        </w:tc>
        <w:tc>
          <w:tcPr>
            <w:tcW w:w="3117" w:type="dxa"/>
          </w:tcPr>
          <w:p w14:paraId="5C376FA2" w14:textId="77777777" w:rsidR="00616B15" w:rsidRPr="00995702" w:rsidRDefault="00616B15" w:rsidP="00E446B3">
            <w:pPr>
              <w:tabs>
                <w:tab w:val="left" w:pos="936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Below Average</w:t>
            </w:r>
          </w:p>
        </w:tc>
        <w:tc>
          <w:tcPr>
            <w:tcW w:w="3117" w:type="dxa"/>
          </w:tcPr>
          <w:p w14:paraId="55C285BF" w14:textId="77777777" w:rsidR="00616B15" w:rsidRPr="00995702" w:rsidRDefault="00616B15" w:rsidP="00E446B3">
            <w:pPr>
              <w:tabs>
                <w:tab w:val="left" w:pos="936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1.67</w:t>
            </w:r>
          </w:p>
        </w:tc>
      </w:tr>
      <w:tr w:rsidR="00616B15" w:rsidRPr="00995702" w14:paraId="4AEA0852" w14:textId="77777777" w:rsidTr="00E44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143BF7F" w14:textId="77777777" w:rsidR="00616B15" w:rsidRPr="00995702" w:rsidRDefault="00616B15" w:rsidP="00E446B3">
            <w:pPr>
              <w:tabs>
                <w:tab w:val="left" w:pos="9360"/>
              </w:tabs>
              <w:spacing w:line="276" w:lineRule="auto"/>
              <w:jc w:val="both"/>
              <w:rPr>
                <w:rFonts w:ascii="Times New Roman" w:hAnsi="Times New Roman" w:cs="Times New Roman"/>
                <w:color w:val="000000" w:themeColor="text1"/>
              </w:rPr>
            </w:pPr>
            <w:r w:rsidRPr="00995702">
              <w:rPr>
                <w:rFonts w:ascii="Times New Roman" w:hAnsi="Times New Roman" w:cs="Times New Roman"/>
                <w:color w:val="000000" w:themeColor="text1"/>
              </w:rPr>
              <w:t>D</w:t>
            </w:r>
          </w:p>
        </w:tc>
        <w:tc>
          <w:tcPr>
            <w:tcW w:w="3117" w:type="dxa"/>
          </w:tcPr>
          <w:p w14:paraId="2F1646ED" w14:textId="77777777" w:rsidR="00616B15" w:rsidRPr="00995702" w:rsidRDefault="00616B15" w:rsidP="00E446B3">
            <w:pPr>
              <w:tabs>
                <w:tab w:val="left" w:pos="936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Poor</w:t>
            </w:r>
          </w:p>
        </w:tc>
        <w:tc>
          <w:tcPr>
            <w:tcW w:w="3117" w:type="dxa"/>
          </w:tcPr>
          <w:p w14:paraId="04ABB922" w14:textId="77777777" w:rsidR="00616B15" w:rsidRPr="00995702" w:rsidRDefault="00616B15" w:rsidP="00E446B3">
            <w:pPr>
              <w:tabs>
                <w:tab w:val="left" w:pos="936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1.0</w:t>
            </w:r>
          </w:p>
        </w:tc>
      </w:tr>
      <w:tr w:rsidR="00616B15" w:rsidRPr="00995702" w14:paraId="6B0868AC" w14:textId="77777777" w:rsidTr="00E446B3">
        <w:tc>
          <w:tcPr>
            <w:cnfStyle w:val="001000000000" w:firstRow="0" w:lastRow="0" w:firstColumn="1" w:lastColumn="0" w:oddVBand="0" w:evenVBand="0" w:oddHBand="0" w:evenHBand="0" w:firstRowFirstColumn="0" w:firstRowLastColumn="0" w:lastRowFirstColumn="0" w:lastRowLastColumn="0"/>
            <w:tcW w:w="3116" w:type="dxa"/>
          </w:tcPr>
          <w:p w14:paraId="0F4E09C2" w14:textId="77777777" w:rsidR="00616B15" w:rsidRPr="00995702" w:rsidRDefault="00616B15" w:rsidP="00E446B3">
            <w:pPr>
              <w:tabs>
                <w:tab w:val="left" w:pos="9360"/>
              </w:tabs>
              <w:spacing w:line="276" w:lineRule="auto"/>
              <w:jc w:val="both"/>
              <w:rPr>
                <w:rFonts w:ascii="Times New Roman" w:hAnsi="Times New Roman" w:cs="Times New Roman"/>
                <w:color w:val="000000" w:themeColor="text1"/>
              </w:rPr>
            </w:pPr>
            <w:r w:rsidRPr="00995702">
              <w:rPr>
                <w:rFonts w:ascii="Times New Roman" w:hAnsi="Times New Roman" w:cs="Times New Roman"/>
                <w:color w:val="000000" w:themeColor="text1"/>
              </w:rPr>
              <w:t>F</w:t>
            </w:r>
          </w:p>
        </w:tc>
        <w:tc>
          <w:tcPr>
            <w:tcW w:w="3117" w:type="dxa"/>
          </w:tcPr>
          <w:p w14:paraId="3FD91465" w14:textId="77777777" w:rsidR="00616B15" w:rsidRPr="00995702" w:rsidRDefault="00616B15" w:rsidP="00E446B3">
            <w:pPr>
              <w:tabs>
                <w:tab w:val="left" w:pos="936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Failing</w:t>
            </w:r>
          </w:p>
        </w:tc>
        <w:tc>
          <w:tcPr>
            <w:tcW w:w="3117" w:type="dxa"/>
          </w:tcPr>
          <w:p w14:paraId="05F03405" w14:textId="77777777" w:rsidR="00616B15" w:rsidRPr="00995702" w:rsidRDefault="00616B15" w:rsidP="00E446B3">
            <w:pPr>
              <w:tabs>
                <w:tab w:val="left" w:pos="936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0.0</w:t>
            </w:r>
          </w:p>
        </w:tc>
      </w:tr>
      <w:tr w:rsidR="00616B15" w:rsidRPr="00995702" w14:paraId="5272C151" w14:textId="77777777" w:rsidTr="00E44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CA48BEA" w14:textId="77777777" w:rsidR="00616B15" w:rsidRPr="00995702" w:rsidRDefault="00616B15" w:rsidP="00E446B3">
            <w:pPr>
              <w:tabs>
                <w:tab w:val="left" w:pos="9360"/>
              </w:tabs>
              <w:spacing w:line="276" w:lineRule="auto"/>
              <w:jc w:val="both"/>
              <w:rPr>
                <w:rFonts w:ascii="Times New Roman" w:hAnsi="Times New Roman" w:cs="Times New Roman"/>
                <w:color w:val="000000" w:themeColor="text1"/>
              </w:rPr>
            </w:pPr>
            <w:r w:rsidRPr="00995702">
              <w:rPr>
                <w:rFonts w:ascii="Times New Roman" w:hAnsi="Times New Roman" w:cs="Times New Roman"/>
                <w:color w:val="000000" w:themeColor="text1"/>
              </w:rPr>
              <w:t>H</w:t>
            </w:r>
          </w:p>
        </w:tc>
        <w:tc>
          <w:tcPr>
            <w:tcW w:w="3117" w:type="dxa"/>
          </w:tcPr>
          <w:p w14:paraId="0F986C8C" w14:textId="77777777" w:rsidR="00616B15" w:rsidRPr="00995702" w:rsidRDefault="00616B15" w:rsidP="00E446B3">
            <w:pPr>
              <w:tabs>
                <w:tab w:val="left" w:pos="936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Honors</w:t>
            </w:r>
          </w:p>
        </w:tc>
        <w:tc>
          <w:tcPr>
            <w:tcW w:w="3117" w:type="dxa"/>
          </w:tcPr>
          <w:p w14:paraId="6588F6D9" w14:textId="77777777" w:rsidR="00616B15" w:rsidRPr="00995702" w:rsidRDefault="00616B15" w:rsidP="00E446B3">
            <w:pPr>
              <w:tabs>
                <w:tab w:val="left" w:pos="936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Not Computed</w:t>
            </w:r>
          </w:p>
        </w:tc>
      </w:tr>
      <w:tr w:rsidR="00616B15" w:rsidRPr="00995702" w14:paraId="405DB3FF" w14:textId="77777777" w:rsidTr="00E446B3">
        <w:tc>
          <w:tcPr>
            <w:cnfStyle w:val="001000000000" w:firstRow="0" w:lastRow="0" w:firstColumn="1" w:lastColumn="0" w:oddVBand="0" w:evenVBand="0" w:oddHBand="0" w:evenHBand="0" w:firstRowFirstColumn="0" w:firstRowLastColumn="0" w:lastRowFirstColumn="0" w:lastRowLastColumn="0"/>
            <w:tcW w:w="3116" w:type="dxa"/>
          </w:tcPr>
          <w:p w14:paraId="176F1C24" w14:textId="77777777" w:rsidR="00616B15" w:rsidRPr="00995702" w:rsidRDefault="00616B15" w:rsidP="00E446B3">
            <w:pPr>
              <w:tabs>
                <w:tab w:val="left" w:pos="9360"/>
              </w:tabs>
              <w:spacing w:line="276" w:lineRule="auto"/>
              <w:jc w:val="both"/>
              <w:rPr>
                <w:rFonts w:ascii="Times New Roman" w:hAnsi="Times New Roman" w:cs="Times New Roman"/>
                <w:color w:val="000000" w:themeColor="text1"/>
              </w:rPr>
            </w:pPr>
            <w:r w:rsidRPr="00995702">
              <w:rPr>
                <w:rFonts w:ascii="Times New Roman" w:hAnsi="Times New Roman" w:cs="Times New Roman"/>
                <w:color w:val="000000" w:themeColor="text1"/>
              </w:rPr>
              <w:t>HP</w:t>
            </w:r>
          </w:p>
        </w:tc>
        <w:tc>
          <w:tcPr>
            <w:tcW w:w="3117" w:type="dxa"/>
          </w:tcPr>
          <w:p w14:paraId="1C975125" w14:textId="77777777" w:rsidR="00616B15" w:rsidRPr="00995702" w:rsidRDefault="00616B15" w:rsidP="00E446B3">
            <w:pPr>
              <w:tabs>
                <w:tab w:val="left" w:pos="936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High Pass</w:t>
            </w:r>
          </w:p>
        </w:tc>
        <w:tc>
          <w:tcPr>
            <w:tcW w:w="3117" w:type="dxa"/>
          </w:tcPr>
          <w:p w14:paraId="7410B787" w14:textId="77777777" w:rsidR="00616B15" w:rsidRPr="00995702" w:rsidRDefault="00616B15" w:rsidP="00E446B3">
            <w:pPr>
              <w:tabs>
                <w:tab w:val="left" w:pos="936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Not Computed</w:t>
            </w:r>
          </w:p>
        </w:tc>
      </w:tr>
      <w:tr w:rsidR="00616B15" w:rsidRPr="00995702" w14:paraId="6CFC8443" w14:textId="77777777" w:rsidTr="00E44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5CF2483" w14:textId="77777777" w:rsidR="00616B15" w:rsidRPr="00995702" w:rsidRDefault="00616B15" w:rsidP="00E446B3">
            <w:pPr>
              <w:tabs>
                <w:tab w:val="left" w:pos="9360"/>
              </w:tabs>
              <w:spacing w:line="276" w:lineRule="auto"/>
              <w:jc w:val="both"/>
              <w:rPr>
                <w:rFonts w:ascii="Times New Roman" w:hAnsi="Times New Roman" w:cs="Times New Roman"/>
                <w:color w:val="000000" w:themeColor="text1"/>
              </w:rPr>
            </w:pPr>
            <w:r w:rsidRPr="00995702">
              <w:rPr>
                <w:rFonts w:ascii="Times New Roman" w:hAnsi="Times New Roman" w:cs="Times New Roman"/>
                <w:color w:val="000000" w:themeColor="text1"/>
              </w:rPr>
              <w:t>IP</w:t>
            </w:r>
          </w:p>
        </w:tc>
        <w:tc>
          <w:tcPr>
            <w:tcW w:w="3117" w:type="dxa"/>
          </w:tcPr>
          <w:p w14:paraId="56B89E7D" w14:textId="77777777" w:rsidR="00616B15" w:rsidRPr="00995702" w:rsidRDefault="00616B15" w:rsidP="00E446B3">
            <w:pPr>
              <w:tabs>
                <w:tab w:val="left" w:pos="936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In Progress</w:t>
            </w:r>
          </w:p>
        </w:tc>
        <w:tc>
          <w:tcPr>
            <w:tcW w:w="3117" w:type="dxa"/>
          </w:tcPr>
          <w:p w14:paraId="03A506A4" w14:textId="77777777" w:rsidR="00616B15" w:rsidRPr="00995702" w:rsidRDefault="00000000" w:rsidP="00E446B3">
            <w:pPr>
              <w:tabs>
                <w:tab w:val="left" w:pos="936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m:oMathPara>
              <m:oMathParaPr>
                <m:jc m:val="left"/>
              </m:oMathParaPr>
              <m:oMath>
                <m:sSup>
                  <m:sSupPr>
                    <m:ctrlPr>
                      <w:rPr>
                        <w:rFonts w:ascii="Cambria Math" w:hAnsi="Cambria Math" w:cs="Times New Roman"/>
                        <w:i/>
                        <w:color w:val="000000" w:themeColor="text1"/>
                      </w:rPr>
                    </m:ctrlPr>
                  </m:sSupPr>
                  <m:e>
                    <m:r>
                      <m:rPr>
                        <m:sty m:val="p"/>
                      </m:rPr>
                      <w:rPr>
                        <w:rFonts w:ascii="Cambria Math" w:hAnsi="Cambria Math" w:cs="Times New Roman"/>
                        <w:color w:val="000000" w:themeColor="text1"/>
                      </w:rPr>
                      <m:t>Not Computed</m:t>
                    </m:r>
                  </m:e>
                  <m:sup>
                    <m:r>
                      <w:rPr>
                        <w:rFonts w:ascii="Cambria Math" w:hAnsi="Cambria Math" w:cs="Times New Roman"/>
                        <w:color w:val="000000" w:themeColor="text1"/>
                      </w:rPr>
                      <m:t>1</m:t>
                    </m:r>
                  </m:sup>
                </m:sSup>
              </m:oMath>
            </m:oMathPara>
          </w:p>
        </w:tc>
      </w:tr>
      <w:tr w:rsidR="00616B15" w:rsidRPr="00995702" w14:paraId="5619B2EC" w14:textId="77777777" w:rsidTr="00E446B3">
        <w:tc>
          <w:tcPr>
            <w:cnfStyle w:val="001000000000" w:firstRow="0" w:lastRow="0" w:firstColumn="1" w:lastColumn="0" w:oddVBand="0" w:evenVBand="0" w:oddHBand="0" w:evenHBand="0" w:firstRowFirstColumn="0" w:firstRowLastColumn="0" w:lastRowFirstColumn="0" w:lastRowLastColumn="0"/>
            <w:tcW w:w="3116" w:type="dxa"/>
          </w:tcPr>
          <w:p w14:paraId="2E6AF182" w14:textId="77777777" w:rsidR="00616B15" w:rsidRPr="00995702" w:rsidRDefault="00616B15" w:rsidP="00E446B3">
            <w:pPr>
              <w:tabs>
                <w:tab w:val="left" w:pos="9360"/>
              </w:tabs>
              <w:spacing w:line="276" w:lineRule="auto"/>
              <w:jc w:val="both"/>
              <w:rPr>
                <w:rFonts w:ascii="Times New Roman" w:hAnsi="Times New Roman" w:cs="Times New Roman"/>
                <w:color w:val="000000" w:themeColor="text1"/>
              </w:rPr>
            </w:pPr>
            <w:r w:rsidRPr="00995702">
              <w:rPr>
                <w:rFonts w:ascii="Times New Roman" w:hAnsi="Times New Roman" w:cs="Times New Roman"/>
                <w:color w:val="000000" w:themeColor="text1"/>
              </w:rPr>
              <w:t>LP</w:t>
            </w:r>
          </w:p>
        </w:tc>
        <w:tc>
          <w:tcPr>
            <w:tcW w:w="3117" w:type="dxa"/>
          </w:tcPr>
          <w:p w14:paraId="57BFC2BF" w14:textId="77777777" w:rsidR="00616B15" w:rsidRPr="00995702" w:rsidRDefault="00616B15" w:rsidP="00E446B3">
            <w:pPr>
              <w:tabs>
                <w:tab w:val="left" w:pos="936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Low Pass</w:t>
            </w:r>
          </w:p>
        </w:tc>
        <w:tc>
          <w:tcPr>
            <w:tcW w:w="3117" w:type="dxa"/>
          </w:tcPr>
          <w:p w14:paraId="729EEDE7" w14:textId="77777777" w:rsidR="00616B15" w:rsidRPr="00995702" w:rsidRDefault="00616B15" w:rsidP="00E446B3">
            <w:pPr>
              <w:tabs>
                <w:tab w:val="left" w:pos="936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Not Computed</w:t>
            </w:r>
          </w:p>
        </w:tc>
      </w:tr>
      <w:tr w:rsidR="00616B15" w:rsidRPr="00995702" w14:paraId="2F7D7B8C" w14:textId="77777777" w:rsidTr="00E44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2F1F940" w14:textId="77777777" w:rsidR="00616B15" w:rsidRPr="00995702" w:rsidRDefault="00616B15" w:rsidP="00E446B3">
            <w:pPr>
              <w:tabs>
                <w:tab w:val="left" w:pos="9360"/>
              </w:tabs>
              <w:spacing w:line="276" w:lineRule="auto"/>
              <w:jc w:val="both"/>
              <w:rPr>
                <w:rFonts w:ascii="Times New Roman" w:hAnsi="Times New Roman" w:cs="Times New Roman"/>
                <w:color w:val="000000" w:themeColor="text1"/>
              </w:rPr>
            </w:pPr>
            <w:r w:rsidRPr="00995702">
              <w:rPr>
                <w:rFonts w:ascii="Times New Roman" w:hAnsi="Times New Roman" w:cs="Times New Roman"/>
                <w:color w:val="000000" w:themeColor="text1"/>
              </w:rPr>
              <w:t>P</w:t>
            </w:r>
          </w:p>
        </w:tc>
        <w:tc>
          <w:tcPr>
            <w:tcW w:w="3117" w:type="dxa"/>
          </w:tcPr>
          <w:p w14:paraId="07F3ED36" w14:textId="77777777" w:rsidR="00616B15" w:rsidRPr="00995702" w:rsidRDefault="00616B15" w:rsidP="00E446B3">
            <w:pPr>
              <w:tabs>
                <w:tab w:val="left" w:pos="936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Passing</w:t>
            </w:r>
          </w:p>
        </w:tc>
        <w:tc>
          <w:tcPr>
            <w:tcW w:w="3117" w:type="dxa"/>
          </w:tcPr>
          <w:p w14:paraId="33DFE5BE" w14:textId="77777777" w:rsidR="00616B15" w:rsidRPr="00995702" w:rsidRDefault="00616B15" w:rsidP="00E446B3">
            <w:pPr>
              <w:tabs>
                <w:tab w:val="left" w:pos="936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Not Computed</w:t>
            </w:r>
          </w:p>
        </w:tc>
      </w:tr>
      <w:tr w:rsidR="00616B15" w:rsidRPr="00995702" w14:paraId="28433EE9" w14:textId="77777777" w:rsidTr="00E446B3">
        <w:tc>
          <w:tcPr>
            <w:cnfStyle w:val="001000000000" w:firstRow="0" w:lastRow="0" w:firstColumn="1" w:lastColumn="0" w:oddVBand="0" w:evenVBand="0" w:oddHBand="0" w:evenHBand="0" w:firstRowFirstColumn="0" w:firstRowLastColumn="0" w:lastRowFirstColumn="0" w:lastRowLastColumn="0"/>
            <w:tcW w:w="3116" w:type="dxa"/>
          </w:tcPr>
          <w:p w14:paraId="7BF9754F" w14:textId="77777777" w:rsidR="00616B15" w:rsidRPr="00995702" w:rsidRDefault="00616B15" w:rsidP="00E446B3">
            <w:pPr>
              <w:tabs>
                <w:tab w:val="left" w:pos="9360"/>
              </w:tabs>
              <w:spacing w:line="276" w:lineRule="auto"/>
              <w:jc w:val="both"/>
              <w:rPr>
                <w:rFonts w:ascii="Times New Roman" w:hAnsi="Times New Roman" w:cs="Times New Roman"/>
                <w:color w:val="000000" w:themeColor="text1"/>
              </w:rPr>
            </w:pPr>
            <w:r w:rsidRPr="00995702">
              <w:rPr>
                <w:rFonts w:ascii="Times New Roman" w:hAnsi="Times New Roman" w:cs="Times New Roman"/>
                <w:color w:val="000000" w:themeColor="text1"/>
              </w:rPr>
              <w:t>W</w:t>
            </w:r>
          </w:p>
        </w:tc>
        <w:tc>
          <w:tcPr>
            <w:tcW w:w="3117" w:type="dxa"/>
          </w:tcPr>
          <w:p w14:paraId="2C165488" w14:textId="77777777" w:rsidR="00616B15" w:rsidRPr="00995702" w:rsidRDefault="00616B15" w:rsidP="00E446B3">
            <w:pPr>
              <w:tabs>
                <w:tab w:val="left" w:pos="936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Withdrawal</w:t>
            </w:r>
          </w:p>
        </w:tc>
        <w:tc>
          <w:tcPr>
            <w:tcW w:w="3117" w:type="dxa"/>
          </w:tcPr>
          <w:p w14:paraId="6FB5B08F" w14:textId="77777777" w:rsidR="00616B15" w:rsidRPr="00995702" w:rsidRDefault="00616B15" w:rsidP="00E446B3">
            <w:pPr>
              <w:tabs>
                <w:tab w:val="left" w:pos="936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Not Computed</w:t>
            </w:r>
          </w:p>
        </w:tc>
      </w:tr>
      <w:tr w:rsidR="00616B15" w:rsidRPr="00995702" w14:paraId="552FAD12" w14:textId="77777777" w:rsidTr="00E44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6D125EB" w14:textId="77777777" w:rsidR="00616B15" w:rsidRPr="00995702" w:rsidRDefault="00616B15" w:rsidP="00E446B3">
            <w:pPr>
              <w:tabs>
                <w:tab w:val="left" w:pos="9360"/>
              </w:tabs>
              <w:spacing w:line="276" w:lineRule="auto"/>
              <w:jc w:val="both"/>
              <w:rPr>
                <w:rFonts w:ascii="Times New Roman" w:hAnsi="Times New Roman" w:cs="Times New Roman"/>
                <w:color w:val="000000" w:themeColor="text1"/>
              </w:rPr>
            </w:pPr>
            <w:r w:rsidRPr="00995702">
              <w:rPr>
                <w:rFonts w:ascii="Times New Roman" w:hAnsi="Times New Roman" w:cs="Times New Roman"/>
                <w:color w:val="000000" w:themeColor="text1"/>
              </w:rPr>
              <w:t>WU</w:t>
            </w:r>
          </w:p>
        </w:tc>
        <w:tc>
          <w:tcPr>
            <w:tcW w:w="3117" w:type="dxa"/>
          </w:tcPr>
          <w:p w14:paraId="10A887D5" w14:textId="77777777" w:rsidR="00616B15" w:rsidRPr="00995702" w:rsidRDefault="00616B15" w:rsidP="00E446B3">
            <w:pPr>
              <w:tabs>
                <w:tab w:val="left" w:pos="936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 xml:space="preserve">Withdrawal Unofficial </w:t>
            </w:r>
          </w:p>
        </w:tc>
        <w:tc>
          <w:tcPr>
            <w:tcW w:w="3117" w:type="dxa"/>
          </w:tcPr>
          <w:p w14:paraId="2C6FB997" w14:textId="77777777" w:rsidR="00616B15" w:rsidRPr="00995702" w:rsidRDefault="00616B15" w:rsidP="00E446B3">
            <w:pPr>
              <w:tabs>
                <w:tab w:val="left" w:pos="936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95702">
              <w:rPr>
                <w:rFonts w:ascii="Times New Roman" w:hAnsi="Times New Roman" w:cs="Times New Roman"/>
                <w:color w:val="000000" w:themeColor="text1"/>
              </w:rPr>
              <w:t>0.0</w:t>
            </w:r>
          </w:p>
        </w:tc>
      </w:tr>
    </w:tbl>
    <w:p w14:paraId="210F75DD" w14:textId="77777777" w:rsidR="00616B15" w:rsidRPr="00995702" w:rsidRDefault="00616B15" w:rsidP="00616B15">
      <w:pPr>
        <w:tabs>
          <w:tab w:val="left" w:pos="9360"/>
        </w:tabs>
        <w:spacing w:line="276" w:lineRule="auto"/>
        <w:jc w:val="both"/>
        <w:rPr>
          <w:rFonts w:ascii="Times New Roman" w:hAnsi="Times New Roman" w:cs="Times New Roman"/>
          <w:color w:val="000000" w:themeColor="text1"/>
          <w:sz w:val="20"/>
          <w:szCs w:val="20"/>
        </w:rPr>
      </w:pPr>
      <w:r w:rsidRPr="00995702">
        <w:rPr>
          <w:rFonts w:ascii="Times New Roman" w:hAnsi="Times New Roman" w:cs="Times New Roman"/>
          <w:color w:val="000000" w:themeColor="text1"/>
        </w:rPr>
        <w:t>¹</w:t>
      </w:r>
      <w:r w:rsidRPr="00995702">
        <w:rPr>
          <w:rFonts w:ascii="Times New Roman" w:eastAsiaTheme="minorEastAsia" w:hAnsi="Times New Roman" w:cs="Times New Roman"/>
          <w:color w:val="000000" w:themeColor="text1"/>
        </w:rPr>
        <w:t xml:space="preserve"> </w:t>
      </w:r>
      <w:r w:rsidRPr="00995702">
        <w:rPr>
          <w:rFonts w:ascii="Times New Roman" w:hAnsi="Times New Roman" w:cs="Times New Roman"/>
          <w:color w:val="000000" w:themeColor="text1"/>
          <w:sz w:val="20"/>
          <w:szCs w:val="20"/>
        </w:rPr>
        <w:t>IP grades are used in specific courses identified by the department or with permission of the Academic Dean. </w:t>
      </w:r>
    </w:p>
    <w:p w14:paraId="69296F75" w14:textId="19ACB9CE" w:rsidR="00616B15" w:rsidRDefault="00616B15" w:rsidP="00616B15">
      <w:pPr>
        <w:spacing w:after="0"/>
        <w:jc w:val="both"/>
        <w:rPr>
          <w:rFonts w:ascii="Times New Roman" w:hAnsi="Times New Roman" w:cs="Times New Roman"/>
        </w:rPr>
      </w:pPr>
      <w:r w:rsidRPr="00995702">
        <w:rPr>
          <w:rFonts w:ascii="Times New Roman" w:hAnsi="Times New Roman" w:cs="Times New Roman"/>
        </w:rPr>
        <w:t>Scholastic achievement is recorded by means of quality points. Points are assigned as indicated in the preceding table for each credit hour completed. The quality-point index (QPI) is obtained by multiplying the credit value of each course (whether passed or failed) by the number of points that correspond to the grade earned, adding all resulting quality points together, and dividing the total number of quality points by the total number of credit hours. When a course is repeated, the academic record is recomputed. Courses completed at St. Francis College are evaluated for purposes of the quality-point index and honors. Courses are also included in the total index if they are taken as part of study abroad programs, medical technology programs, or at partner institutions with active affiliation or cross-registration agreements. Transfer credits are not included. A cumulative QPI of 2.0 is required for graduation. Some majors require a higher QPI. See the program of study for more information.</w:t>
      </w:r>
    </w:p>
    <w:p w14:paraId="75A5C2FA" w14:textId="77777777" w:rsidR="00C124DD" w:rsidRDefault="00C124DD"/>
    <w:p w14:paraId="5E7AD63C" w14:textId="77777777" w:rsidR="007D7DF2" w:rsidRDefault="007D7DF2"/>
    <w:p w14:paraId="3CB2AEBE" w14:textId="3967420E" w:rsidR="007D7DF2" w:rsidRDefault="007D7DF2">
      <w:pPr>
        <w:rPr>
          <w:b/>
          <w:bCs/>
          <w:u w:val="single"/>
        </w:rPr>
      </w:pPr>
      <w:r w:rsidRPr="007D7DF2">
        <w:rPr>
          <w:b/>
          <w:bCs/>
          <w:u w:val="single"/>
        </w:rPr>
        <w:t>Graduate Students</w:t>
      </w:r>
    </w:p>
    <w:p w14:paraId="712BE20D" w14:textId="77777777" w:rsidR="007D7DF2" w:rsidRPr="0095695C" w:rsidRDefault="007D7DF2" w:rsidP="007D7DF2">
      <w:pPr>
        <w:pStyle w:val="BodyText"/>
        <w:spacing w:line="285" w:lineRule="auto"/>
        <w:ind w:left="0"/>
        <w:jc w:val="both"/>
        <w:rPr>
          <w:rFonts w:ascii="Times New Roman" w:hAnsi="Times New Roman" w:cs="Times New Roman"/>
          <w:b/>
          <w:bCs/>
          <w:color w:val="231F20"/>
          <w:sz w:val="24"/>
          <w:szCs w:val="24"/>
          <w:u w:val="single"/>
        </w:rPr>
      </w:pPr>
      <w:r>
        <w:rPr>
          <w:rFonts w:ascii="Times New Roman" w:hAnsi="Times New Roman" w:cs="Times New Roman"/>
          <w:b/>
          <w:bCs/>
          <w:color w:val="231F20"/>
          <w:sz w:val="24"/>
          <w:szCs w:val="24"/>
          <w:u w:val="single"/>
        </w:rPr>
        <w:lastRenderedPageBreak/>
        <w:t>Graduate students</w:t>
      </w:r>
    </w:p>
    <w:p w14:paraId="3B8BEF2E" w14:textId="77777777" w:rsidR="007D7DF2" w:rsidRPr="00995702" w:rsidRDefault="007D7DF2" w:rsidP="007D7DF2">
      <w:pPr>
        <w:pStyle w:val="BodyText"/>
        <w:spacing w:line="285" w:lineRule="auto"/>
        <w:ind w:left="0"/>
        <w:jc w:val="both"/>
        <w:rPr>
          <w:rFonts w:ascii="Times New Roman" w:hAnsi="Times New Roman" w:cs="Times New Roman"/>
          <w:color w:val="231F20"/>
          <w:w w:val="105"/>
          <w:sz w:val="24"/>
          <w:szCs w:val="24"/>
        </w:rPr>
      </w:pPr>
      <w:r w:rsidRPr="00995702">
        <w:rPr>
          <w:rFonts w:ascii="Times New Roman" w:hAnsi="Times New Roman" w:cs="Times New Roman"/>
          <w:color w:val="231F20"/>
          <w:sz w:val="24"/>
          <w:szCs w:val="24"/>
        </w:rPr>
        <w:t xml:space="preserve">Final grades reflect the combined results of class work and examinations. </w:t>
      </w:r>
      <w:r w:rsidRPr="00995702">
        <w:rPr>
          <w:rFonts w:ascii="Times New Roman" w:hAnsi="Times New Roman" w:cs="Times New Roman"/>
          <w:color w:val="231F20"/>
          <w:w w:val="105"/>
          <w:sz w:val="24"/>
          <w:szCs w:val="24"/>
        </w:rPr>
        <w:t>Graduate grades are computed according to the following scale:</w:t>
      </w:r>
    </w:p>
    <w:p w14:paraId="02638544" w14:textId="77777777" w:rsidR="007D7DF2" w:rsidRPr="00995702" w:rsidRDefault="007D7DF2" w:rsidP="007D7DF2">
      <w:pPr>
        <w:pStyle w:val="BodyText"/>
        <w:spacing w:line="285" w:lineRule="auto"/>
        <w:ind w:left="0"/>
        <w:jc w:val="both"/>
        <w:rPr>
          <w:rFonts w:ascii="Times New Roman" w:hAnsi="Times New Roman" w:cs="Times New Roman"/>
          <w:color w:val="231F20"/>
          <w:w w:val="105"/>
          <w:sz w:val="24"/>
          <w:szCs w:val="24"/>
        </w:rPr>
      </w:pPr>
    </w:p>
    <w:tbl>
      <w:tblPr>
        <w:tblStyle w:val="PlainTable4"/>
        <w:tblW w:w="5000" w:type="pct"/>
        <w:tblLook w:val="04A0" w:firstRow="1" w:lastRow="0" w:firstColumn="1" w:lastColumn="0" w:noHBand="0" w:noVBand="1"/>
      </w:tblPr>
      <w:tblGrid>
        <w:gridCol w:w="3085"/>
        <w:gridCol w:w="3156"/>
        <w:gridCol w:w="3119"/>
      </w:tblGrid>
      <w:tr w:rsidR="007D7DF2" w:rsidRPr="00995702" w14:paraId="17B65DAC" w14:textId="77777777" w:rsidTr="002D1D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8" w:type="pct"/>
          </w:tcPr>
          <w:p w14:paraId="3EFC351B" w14:textId="77777777" w:rsidR="007D7DF2" w:rsidRPr="00995702" w:rsidRDefault="007D7DF2" w:rsidP="002D1D54">
            <w:pPr>
              <w:pStyle w:val="BodyText"/>
              <w:spacing w:line="285" w:lineRule="auto"/>
              <w:ind w:left="0"/>
              <w:jc w:val="both"/>
              <w:rPr>
                <w:rFonts w:ascii="Times New Roman" w:hAnsi="Times New Roman" w:cs="Times New Roman"/>
                <w:b w:val="0"/>
                <w:bCs w:val="0"/>
                <w:sz w:val="24"/>
                <w:szCs w:val="24"/>
              </w:rPr>
            </w:pPr>
            <w:r w:rsidRPr="00995702">
              <w:rPr>
                <w:rFonts w:ascii="Times New Roman" w:hAnsi="Times New Roman" w:cs="Times New Roman"/>
                <w:sz w:val="24"/>
                <w:szCs w:val="24"/>
              </w:rPr>
              <w:t xml:space="preserve">Grade </w:t>
            </w:r>
          </w:p>
        </w:tc>
        <w:tc>
          <w:tcPr>
            <w:tcW w:w="1686" w:type="pct"/>
          </w:tcPr>
          <w:p w14:paraId="6C8E1783" w14:textId="77777777" w:rsidR="007D7DF2" w:rsidRPr="00995702" w:rsidRDefault="007D7DF2" w:rsidP="002D1D54">
            <w:pPr>
              <w:pStyle w:val="BodyText"/>
              <w:spacing w:line="285"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95702">
              <w:rPr>
                <w:rFonts w:ascii="Times New Roman" w:hAnsi="Times New Roman" w:cs="Times New Roman"/>
                <w:sz w:val="24"/>
                <w:szCs w:val="24"/>
              </w:rPr>
              <w:t>Description</w:t>
            </w:r>
          </w:p>
        </w:tc>
        <w:tc>
          <w:tcPr>
            <w:tcW w:w="1666" w:type="pct"/>
          </w:tcPr>
          <w:p w14:paraId="2228F11B" w14:textId="77777777" w:rsidR="007D7DF2" w:rsidRPr="00995702" w:rsidRDefault="007D7DF2" w:rsidP="002D1D54">
            <w:pPr>
              <w:pStyle w:val="BodyText"/>
              <w:spacing w:line="285"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95702">
              <w:rPr>
                <w:rFonts w:ascii="Times New Roman" w:hAnsi="Times New Roman" w:cs="Times New Roman"/>
                <w:sz w:val="24"/>
                <w:szCs w:val="24"/>
              </w:rPr>
              <w:t>Quality Points</w:t>
            </w:r>
          </w:p>
        </w:tc>
      </w:tr>
      <w:tr w:rsidR="007D7DF2" w:rsidRPr="00995702" w14:paraId="5C3D22E7" w14:textId="77777777" w:rsidTr="002D1D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8" w:type="pct"/>
          </w:tcPr>
          <w:p w14:paraId="4A344030" w14:textId="77777777" w:rsidR="007D7DF2" w:rsidRPr="00995702" w:rsidRDefault="007D7DF2" w:rsidP="002D1D54">
            <w:pPr>
              <w:pStyle w:val="BodyText"/>
              <w:spacing w:line="285" w:lineRule="auto"/>
              <w:ind w:left="0"/>
              <w:jc w:val="both"/>
              <w:rPr>
                <w:rFonts w:ascii="Times New Roman" w:hAnsi="Times New Roman" w:cs="Times New Roman"/>
                <w:sz w:val="24"/>
                <w:szCs w:val="24"/>
              </w:rPr>
            </w:pPr>
            <w:r w:rsidRPr="00995702">
              <w:rPr>
                <w:rFonts w:ascii="Times New Roman" w:hAnsi="Times New Roman" w:cs="Times New Roman"/>
                <w:sz w:val="24"/>
                <w:szCs w:val="24"/>
              </w:rPr>
              <w:t>A</w:t>
            </w:r>
          </w:p>
        </w:tc>
        <w:tc>
          <w:tcPr>
            <w:tcW w:w="1686" w:type="pct"/>
          </w:tcPr>
          <w:p w14:paraId="518F4DD3" w14:textId="77777777" w:rsidR="007D7DF2" w:rsidRPr="00995702" w:rsidRDefault="007D7DF2" w:rsidP="002D1D54">
            <w:pPr>
              <w:pStyle w:val="BodyText"/>
              <w:spacing w:line="285"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5702">
              <w:rPr>
                <w:rFonts w:ascii="Times New Roman" w:hAnsi="Times New Roman" w:cs="Times New Roman"/>
                <w:sz w:val="24"/>
                <w:szCs w:val="24"/>
              </w:rPr>
              <w:t>Superior</w:t>
            </w:r>
          </w:p>
        </w:tc>
        <w:tc>
          <w:tcPr>
            <w:tcW w:w="1666" w:type="pct"/>
          </w:tcPr>
          <w:p w14:paraId="01A97012" w14:textId="77777777" w:rsidR="007D7DF2" w:rsidRPr="00995702" w:rsidRDefault="007D7DF2" w:rsidP="002D1D54">
            <w:pPr>
              <w:pStyle w:val="BodyText"/>
              <w:spacing w:line="285"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5702">
              <w:rPr>
                <w:rFonts w:ascii="Times New Roman" w:hAnsi="Times New Roman" w:cs="Times New Roman"/>
                <w:sz w:val="24"/>
                <w:szCs w:val="24"/>
              </w:rPr>
              <w:t>4.0</w:t>
            </w:r>
          </w:p>
        </w:tc>
      </w:tr>
      <w:tr w:rsidR="007D7DF2" w:rsidRPr="00995702" w14:paraId="00B4E0C8" w14:textId="77777777" w:rsidTr="002D1D54">
        <w:tc>
          <w:tcPr>
            <w:cnfStyle w:val="001000000000" w:firstRow="0" w:lastRow="0" w:firstColumn="1" w:lastColumn="0" w:oddVBand="0" w:evenVBand="0" w:oddHBand="0" w:evenHBand="0" w:firstRowFirstColumn="0" w:firstRowLastColumn="0" w:lastRowFirstColumn="0" w:lastRowLastColumn="0"/>
            <w:tcW w:w="1648" w:type="pct"/>
          </w:tcPr>
          <w:p w14:paraId="3070D2E2" w14:textId="77777777" w:rsidR="007D7DF2" w:rsidRPr="00995702" w:rsidRDefault="007D7DF2" w:rsidP="002D1D54">
            <w:pPr>
              <w:pStyle w:val="BodyText"/>
              <w:spacing w:line="285" w:lineRule="auto"/>
              <w:ind w:left="0"/>
              <w:jc w:val="both"/>
              <w:rPr>
                <w:rFonts w:ascii="Times New Roman" w:hAnsi="Times New Roman" w:cs="Times New Roman"/>
                <w:sz w:val="24"/>
                <w:szCs w:val="24"/>
              </w:rPr>
            </w:pPr>
            <w:r w:rsidRPr="00995702">
              <w:rPr>
                <w:rFonts w:ascii="Times New Roman" w:hAnsi="Times New Roman" w:cs="Times New Roman"/>
                <w:sz w:val="24"/>
                <w:szCs w:val="24"/>
              </w:rPr>
              <w:t>A-</w:t>
            </w:r>
          </w:p>
        </w:tc>
        <w:tc>
          <w:tcPr>
            <w:tcW w:w="1686" w:type="pct"/>
          </w:tcPr>
          <w:p w14:paraId="7356FAAB" w14:textId="77777777" w:rsidR="007D7DF2" w:rsidRPr="00995702" w:rsidRDefault="007D7DF2" w:rsidP="002D1D54">
            <w:pPr>
              <w:pStyle w:val="BodyText"/>
              <w:spacing w:line="285"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95702">
              <w:rPr>
                <w:rFonts w:ascii="Times New Roman" w:hAnsi="Times New Roman" w:cs="Times New Roman"/>
                <w:sz w:val="24"/>
                <w:szCs w:val="24"/>
              </w:rPr>
              <w:t>Excellent</w:t>
            </w:r>
          </w:p>
        </w:tc>
        <w:tc>
          <w:tcPr>
            <w:tcW w:w="1666" w:type="pct"/>
          </w:tcPr>
          <w:p w14:paraId="6ADB78C4" w14:textId="77777777" w:rsidR="007D7DF2" w:rsidRPr="00995702" w:rsidRDefault="007D7DF2" w:rsidP="002D1D54">
            <w:pPr>
              <w:pStyle w:val="BodyText"/>
              <w:spacing w:line="285"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95702">
              <w:rPr>
                <w:rFonts w:ascii="Times New Roman" w:hAnsi="Times New Roman" w:cs="Times New Roman"/>
                <w:sz w:val="24"/>
                <w:szCs w:val="24"/>
              </w:rPr>
              <w:t>3.67</w:t>
            </w:r>
          </w:p>
        </w:tc>
      </w:tr>
      <w:tr w:rsidR="007D7DF2" w:rsidRPr="00995702" w14:paraId="17E32D96" w14:textId="77777777" w:rsidTr="002D1D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8" w:type="pct"/>
          </w:tcPr>
          <w:p w14:paraId="36200996" w14:textId="77777777" w:rsidR="007D7DF2" w:rsidRPr="00995702" w:rsidRDefault="007D7DF2" w:rsidP="002D1D54">
            <w:pPr>
              <w:pStyle w:val="BodyText"/>
              <w:spacing w:line="285" w:lineRule="auto"/>
              <w:ind w:left="0"/>
              <w:jc w:val="both"/>
              <w:rPr>
                <w:rFonts w:ascii="Times New Roman" w:hAnsi="Times New Roman" w:cs="Times New Roman"/>
                <w:sz w:val="24"/>
                <w:szCs w:val="24"/>
              </w:rPr>
            </w:pPr>
            <w:r w:rsidRPr="00995702">
              <w:rPr>
                <w:rFonts w:ascii="Times New Roman" w:hAnsi="Times New Roman" w:cs="Times New Roman"/>
                <w:sz w:val="24"/>
                <w:szCs w:val="24"/>
              </w:rPr>
              <w:t>B+</w:t>
            </w:r>
          </w:p>
        </w:tc>
        <w:tc>
          <w:tcPr>
            <w:tcW w:w="1686" w:type="pct"/>
          </w:tcPr>
          <w:p w14:paraId="061C8A6D" w14:textId="77777777" w:rsidR="007D7DF2" w:rsidRPr="00995702" w:rsidRDefault="007D7DF2" w:rsidP="002D1D54">
            <w:pPr>
              <w:pStyle w:val="BodyText"/>
              <w:spacing w:line="285"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5702">
              <w:rPr>
                <w:rFonts w:ascii="Times New Roman" w:hAnsi="Times New Roman" w:cs="Times New Roman"/>
                <w:sz w:val="24"/>
                <w:szCs w:val="24"/>
              </w:rPr>
              <w:t>Accomplished</w:t>
            </w:r>
          </w:p>
        </w:tc>
        <w:tc>
          <w:tcPr>
            <w:tcW w:w="1666" w:type="pct"/>
          </w:tcPr>
          <w:p w14:paraId="0FF728C1" w14:textId="77777777" w:rsidR="007D7DF2" w:rsidRPr="00995702" w:rsidRDefault="007D7DF2" w:rsidP="002D1D54">
            <w:pPr>
              <w:pStyle w:val="BodyText"/>
              <w:spacing w:line="285"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5702">
              <w:rPr>
                <w:rFonts w:ascii="Times New Roman" w:hAnsi="Times New Roman" w:cs="Times New Roman"/>
                <w:sz w:val="24"/>
                <w:szCs w:val="24"/>
              </w:rPr>
              <w:t>3.33</w:t>
            </w:r>
          </w:p>
        </w:tc>
      </w:tr>
      <w:tr w:rsidR="007D7DF2" w:rsidRPr="00995702" w14:paraId="7E58BAF5" w14:textId="77777777" w:rsidTr="002D1D54">
        <w:tc>
          <w:tcPr>
            <w:cnfStyle w:val="001000000000" w:firstRow="0" w:lastRow="0" w:firstColumn="1" w:lastColumn="0" w:oddVBand="0" w:evenVBand="0" w:oddHBand="0" w:evenHBand="0" w:firstRowFirstColumn="0" w:firstRowLastColumn="0" w:lastRowFirstColumn="0" w:lastRowLastColumn="0"/>
            <w:tcW w:w="1648" w:type="pct"/>
          </w:tcPr>
          <w:p w14:paraId="0158932F" w14:textId="77777777" w:rsidR="007D7DF2" w:rsidRPr="00995702" w:rsidRDefault="007D7DF2" w:rsidP="002D1D54">
            <w:pPr>
              <w:pStyle w:val="BodyText"/>
              <w:spacing w:line="285" w:lineRule="auto"/>
              <w:ind w:left="0"/>
              <w:jc w:val="both"/>
              <w:rPr>
                <w:rFonts w:ascii="Times New Roman" w:hAnsi="Times New Roman" w:cs="Times New Roman"/>
                <w:sz w:val="24"/>
                <w:szCs w:val="24"/>
              </w:rPr>
            </w:pPr>
            <w:r w:rsidRPr="00995702">
              <w:rPr>
                <w:rFonts w:ascii="Times New Roman" w:hAnsi="Times New Roman" w:cs="Times New Roman"/>
                <w:sz w:val="24"/>
                <w:szCs w:val="24"/>
              </w:rPr>
              <w:t>B</w:t>
            </w:r>
          </w:p>
        </w:tc>
        <w:tc>
          <w:tcPr>
            <w:tcW w:w="1686" w:type="pct"/>
          </w:tcPr>
          <w:p w14:paraId="3E1334B0" w14:textId="77777777" w:rsidR="007D7DF2" w:rsidRPr="00995702" w:rsidRDefault="007D7DF2" w:rsidP="002D1D54">
            <w:pPr>
              <w:pStyle w:val="BodyText"/>
              <w:spacing w:line="285"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95702">
              <w:rPr>
                <w:rFonts w:ascii="Times New Roman" w:hAnsi="Times New Roman" w:cs="Times New Roman"/>
                <w:sz w:val="24"/>
                <w:szCs w:val="24"/>
              </w:rPr>
              <w:t>Very Good</w:t>
            </w:r>
          </w:p>
        </w:tc>
        <w:tc>
          <w:tcPr>
            <w:tcW w:w="1666" w:type="pct"/>
          </w:tcPr>
          <w:p w14:paraId="01D909C7" w14:textId="77777777" w:rsidR="007D7DF2" w:rsidRPr="00995702" w:rsidRDefault="007D7DF2" w:rsidP="002D1D54">
            <w:pPr>
              <w:pStyle w:val="BodyText"/>
              <w:spacing w:line="285"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95702">
              <w:rPr>
                <w:rFonts w:ascii="Times New Roman" w:hAnsi="Times New Roman" w:cs="Times New Roman"/>
                <w:sz w:val="24"/>
                <w:szCs w:val="24"/>
              </w:rPr>
              <w:t>3.0</w:t>
            </w:r>
          </w:p>
        </w:tc>
      </w:tr>
      <w:tr w:rsidR="007D7DF2" w:rsidRPr="00995702" w14:paraId="7B66961A" w14:textId="77777777" w:rsidTr="002D1D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8" w:type="pct"/>
          </w:tcPr>
          <w:p w14:paraId="2D093488" w14:textId="77777777" w:rsidR="007D7DF2" w:rsidRPr="00995702" w:rsidRDefault="007D7DF2" w:rsidP="002D1D54">
            <w:pPr>
              <w:pStyle w:val="BodyText"/>
              <w:spacing w:line="285" w:lineRule="auto"/>
              <w:ind w:left="0"/>
              <w:jc w:val="both"/>
              <w:rPr>
                <w:rFonts w:ascii="Times New Roman" w:hAnsi="Times New Roman" w:cs="Times New Roman"/>
                <w:sz w:val="24"/>
                <w:szCs w:val="24"/>
              </w:rPr>
            </w:pPr>
            <w:r w:rsidRPr="00995702">
              <w:rPr>
                <w:rFonts w:ascii="Times New Roman" w:hAnsi="Times New Roman" w:cs="Times New Roman"/>
                <w:sz w:val="24"/>
                <w:szCs w:val="24"/>
              </w:rPr>
              <w:t>B-</w:t>
            </w:r>
          </w:p>
        </w:tc>
        <w:tc>
          <w:tcPr>
            <w:tcW w:w="1686" w:type="pct"/>
          </w:tcPr>
          <w:p w14:paraId="5531029F" w14:textId="77777777" w:rsidR="007D7DF2" w:rsidRPr="00995702" w:rsidRDefault="007D7DF2" w:rsidP="002D1D54">
            <w:pPr>
              <w:pStyle w:val="BodyText"/>
              <w:spacing w:line="285"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5702">
              <w:rPr>
                <w:rFonts w:ascii="Times New Roman" w:hAnsi="Times New Roman" w:cs="Times New Roman"/>
                <w:sz w:val="24"/>
                <w:szCs w:val="24"/>
              </w:rPr>
              <w:t>Good</w:t>
            </w:r>
          </w:p>
        </w:tc>
        <w:tc>
          <w:tcPr>
            <w:tcW w:w="1666" w:type="pct"/>
          </w:tcPr>
          <w:p w14:paraId="543E76F6" w14:textId="77777777" w:rsidR="007D7DF2" w:rsidRPr="00995702" w:rsidRDefault="007D7DF2" w:rsidP="002D1D54">
            <w:pPr>
              <w:pStyle w:val="BodyText"/>
              <w:spacing w:line="285"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5702">
              <w:rPr>
                <w:rFonts w:ascii="Times New Roman" w:hAnsi="Times New Roman" w:cs="Times New Roman"/>
                <w:sz w:val="24"/>
                <w:szCs w:val="24"/>
              </w:rPr>
              <w:t>2.67</w:t>
            </w:r>
          </w:p>
        </w:tc>
      </w:tr>
      <w:tr w:rsidR="007D7DF2" w:rsidRPr="00995702" w14:paraId="0A535E55" w14:textId="77777777" w:rsidTr="002D1D54">
        <w:tc>
          <w:tcPr>
            <w:cnfStyle w:val="001000000000" w:firstRow="0" w:lastRow="0" w:firstColumn="1" w:lastColumn="0" w:oddVBand="0" w:evenVBand="0" w:oddHBand="0" w:evenHBand="0" w:firstRowFirstColumn="0" w:firstRowLastColumn="0" w:lastRowFirstColumn="0" w:lastRowLastColumn="0"/>
            <w:tcW w:w="1648" w:type="pct"/>
          </w:tcPr>
          <w:p w14:paraId="29996260" w14:textId="77777777" w:rsidR="007D7DF2" w:rsidRPr="00995702" w:rsidRDefault="007D7DF2" w:rsidP="002D1D54">
            <w:pPr>
              <w:pStyle w:val="BodyText"/>
              <w:spacing w:line="285" w:lineRule="auto"/>
              <w:ind w:left="0"/>
              <w:jc w:val="both"/>
              <w:rPr>
                <w:rFonts w:ascii="Times New Roman" w:hAnsi="Times New Roman" w:cs="Times New Roman"/>
                <w:sz w:val="24"/>
                <w:szCs w:val="24"/>
              </w:rPr>
            </w:pPr>
            <w:r w:rsidRPr="00995702">
              <w:rPr>
                <w:rFonts w:ascii="Times New Roman" w:hAnsi="Times New Roman" w:cs="Times New Roman"/>
                <w:sz w:val="24"/>
                <w:szCs w:val="24"/>
              </w:rPr>
              <w:t>C+</w:t>
            </w:r>
          </w:p>
        </w:tc>
        <w:tc>
          <w:tcPr>
            <w:tcW w:w="1686" w:type="pct"/>
          </w:tcPr>
          <w:p w14:paraId="7C5FCB52" w14:textId="77777777" w:rsidR="007D7DF2" w:rsidRPr="00995702" w:rsidRDefault="007D7DF2" w:rsidP="002D1D54">
            <w:pPr>
              <w:pStyle w:val="BodyText"/>
              <w:spacing w:line="285"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95702">
              <w:rPr>
                <w:rFonts w:ascii="Times New Roman" w:hAnsi="Times New Roman" w:cs="Times New Roman"/>
                <w:sz w:val="24"/>
                <w:szCs w:val="24"/>
              </w:rPr>
              <w:t>Above Average</w:t>
            </w:r>
          </w:p>
        </w:tc>
        <w:tc>
          <w:tcPr>
            <w:tcW w:w="1666" w:type="pct"/>
          </w:tcPr>
          <w:p w14:paraId="02080FD0" w14:textId="77777777" w:rsidR="007D7DF2" w:rsidRPr="00995702" w:rsidRDefault="007D7DF2" w:rsidP="002D1D54">
            <w:pPr>
              <w:pStyle w:val="BodyText"/>
              <w:spacing w:line="285"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95702">
              <w:rPr>
                <w:rFonts w:ascii="Times New Roman" w:hAnsi="Times New Roman" w:cs="Times New Roman"/>
                <w:sz w:val="24"/>
                <w:szCs w:val="24"/>
              </w:rPr>
              <w:t>2.33</w:t>
            </w:r>
          </w:p>
        </w:tc>
      </w:tr>
      <w:tr w:rsidR="007D7DF2" w:rsidRPr="00995702" w14:paraId="3A4D62A0" w14:textId="77777777" w:rsidTr="002D1D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8" w:type="pct"/>
          </w:tcPr>
          <w:p w14:paraId="3B568619" w14:textId="77777777" w:rsidR="007D7DF2" w:rsidRPr="00995702" w:rsidRDefault="007D7DF2" w:rsidP="002D1D54">
            <w:pPr>
              <w:pStyle w:val="BodyText"/>
              <w:spacing w:line="285" w:lineRule="auto"/>
              <w:ind w:left="0"/>
              <w:jc w:val="both"/>
              <w:rPr>
                <w:rFonts w:ascii="Times New Roman" w:hAnsi="Times New Roman" w:cs="Times New Roman"/>
                <w:sz w:val="24"/>
                <w:szCs w:val="24"/>
              </w:rPr>
            </w:pPr>
            <w:r w:rsidRPr="00995702">
              <w:rPr>
                <w:rFonts w:ascii="Times New Roman" w:hAnsi="Times New Roman" w:cs="Times New Roman"/>
                <w:sz w:val="24"/>
                <w:szCs w:val="24"/>
              </w:rPr>
              <w:t>C</w:t>
            </w:r>
          </w:p>
        </w:tc>
        <w:tc>
          <w:tcPr>
            <w:tcW w:w="1686" w:type="pct"/>
          </w:tcPr>
          <w:p w14:paraId="016345CB" w14:textId="77777777" w:rsidR="007D7DF2" w:rsidRPr="00995702" w:rsidRDefault="007D7DF2" w:rsidP="002D1D54">
            <w:pPr>
              <w:pStyle w:val="BodyText"/>
              <w:spacing w:line="285"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5702">
              <w:rPr>
                <w:rFonts w:ascii="Times New Roman" w:hAnsi="Times New Roman" w:cs="Times New Roman"/>
                <w:sz w:val="24"/>
                <w:szCs w:val="24"/>
              </w:rPr>
              <w:t>Average</w:t>
            </w:r>
          </w:p>
        </w:tc>
        <w:tc>
          <w:tcPr>
            <w:tcW w:w="1666" w:type="pct"/>
          </w:tcPr>
          <w:p w14:paraId="58792355" w14:textId="77777777" w:rsidR="007D7DF2" w:rsidRPr="00995702" w:rsidRDefault="007D7DF2" w:rsidP="002D1D54">
            <w:pPr>
              <w:pStyle w:val="BodyText"/>
              <w:spacing w:line="285"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5702">
              <w:rPr>
                <w:rFonts w:ascii="Times New Roman" w:hAnsi="Times New Roman" w:cs="Times New Roman"/>
                <w:sz w:val="24"/>
                <w:szCs w:val="24"/>
              </w:rPr>
              <w:t>2.0</w:t>
            </w:r>
          </w:p>
        </w:tc>
      </w:tr>
      <w:tr w:rsidR="007D7DF2" w:rsidRPr="00995702" w14:paraId="589C70E3" w14:textId="77777777" w:rsidTr="002D1D54">
        <w:tc>
          <w:tcPr>
            <w:cnfStyle w:val="001000000000" w:firstRow="0" w:lastRow="0" w:firstColumn="1" w:lastColumn="0" w:oddVBand="0" w:evenVBand="0" w:oddHBand="0" w:evenHBand="0" w:firstRowFirstColumn="0" w:firstRowLastColumn="0" w:lastRowFirstColumn="0" w:lastRowLastColumn="0"/>
            <w:tcW w:w="1648" w:type="pct"/>
          </w:tcPr>
          <w:p w14:paraId="45CD64E6" w14:textId="77777777" w:rsidR="007D7DF2" w:rsidRPr="00995702" w:rsidRDefault="007D7DF2" w:rsidP="002D1D54">
            <w:pPr>
              <w:pStyle w:val="BodyText"/>
              <w:spacing w:line="285" w:lineRule="auto"/>
              <w:ind w:left="0"/>
              <w:jc w:val="both"/>
              <w:rPr>
                <w:rFonts w:ascii="Times New Roman" w:hAnsi="Times New Roman" w:cs="Times New Roman"/>
                <w:sz w:val="24"/>
                <w:szCs w:val="24"/>
              </w:rPr>
            </w:pPr>
            <w:r w:rsidRPr="00995702">
              <w:rPr>
                <w:rFonts w:ascii="Times New Roman" w:hAnsi="Times New Roman" w:cs="Times New Roman"/>
                <w:sz w:val="24"/>
                <w:szCs w:val="24"/>
              </w:rPr>
              <w:t>F</w:t>
            </w:r>
          </w:p>
        </w:tc>
        <w:tc>
          <w:tcPr>
            <w:tcW w:w="1686" w:type="pct"/>
          </w:tcPr>
          <w:p w14:paraId="73A49E0C" w14:textId="77777777" w:rsidR="007D7DF2" w:rsidRPr="00995702" w:rsidRDefault="007D7DF2" w:rsidP="002D1D54">
            <w:pPr>
              <w:pStyle w:val="BodyText"/>
              <w:spacing w:line="285"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95702">
              <w:rPr>
                <w:rFonts w:ascii="Times New Roman" w:hAnsi="Times New Roman" w:cs="Times New Roman"/>
                <w:sz w:val="24"/>
                <w:szCs w:val="24"/>
              </w:rPr>
              <w:t>Failing</w:t>
            </w:r>
          </w:p>
        </w:tc>
        <w:tc>
          <w:tcPr>
            <w:tcW w:w="1666" w:type="pct"/>
          </w:tcPr>
          <w:p w14:paraId="0D50320A" w14:textId="77777777" w:rsidR="007D7DF2" w:rsidRPr="00995702" w:rsidRDefault="007D7DF2" w:rsidP="002D1D54">
            <w:pPr>
              <w:pStyle w:val="BodyText"/>
              <w:spacing w:line="285"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95702">
              <w:rPr>
                <w:rFonts w:ascii="Times New Roman" w:hAnsi="Times New Roman" w:cs="Times New Roman"/>
                <w:sz w:val="24"/>
                <w:szCs w:val="24"/>
              </w:rPr>
              <w:t>0.0</w:t>
            </w:r>
          </w:p>
        </w:tc>
      </w:tr>
      <w:tr w:rsidR="007D7DF2" w:rsidRPr="00995702" w14:paraId="08D0AFFA" w14:textId="77777777" w:rsidTr="002D1D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8" w:type="pct"/>
          </w:tcPr>
          <w:p w14:paraId="04A3AAB5" w14:textId="77777777" w:rsidR="007D7DF2" w:rsidRPr="00995702" w:rsidRDefault="007D7DF2" w:rsidP="002D1D54">
            <w:pPr>
              <w:pStyle w:val="BodyText"/>
              <w:spacing w:line="285" w:lineRule="auto"/>
              <w:ind w:left="0"/>
              <w:jc w:val="both"/>
              <w:rPr>
                <w:rFonts w:ascii="Times New Roman" w:hAnsi="Times New Roman" w:cs="Times New Roman"/>
                <w:sz w:val="24"/>
                <w:szCs w:val="24"/>
              </w:rPr>
            </w:pPr>
            <w:r w:rsidRPr="00995702">
              <w:rPr>
                <w:rFonts w:ascii="Times New Roman" w:hAnsi="Times New Roman" w:cs="Times New Roman"/>
                <w:sz w:val="24"/>
                <w:szCs w:val="24"/>
              </w:rPr>
              <w:t>H</w:t>
            </w:r>
          </w:p>
        </w:tc>
        <w:tc>
          <w:tcPr>
            <w:tcW w:w="1686" w:type="pct"/>
          </w:tcPr>
          <w:p w14:paraId="15D886FF" w14:textId="77777777" w:rsidR="007D7DF2" w:rsidRPr="00995702" w:rsidRDefault="007D7DF2" w:rsidP="002D1D54">
            <w:pPr>
              <w:pStyle w:val="BodyText"/>
              <w:spacing w:line="285"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5702">
              <w:rPr>
                <w:rFonts w:ascii="Times New Roman" w:hAnsi="Times New Roman" w:cs="Times New Roman"/>
                <w:sz w:val="24"/>
                <w:szCs w:val="24"/>
              </w:rPr>
              <w:t>Honors</w:t>
            </w:r>
          </w:p>
        </w:tc>
        <w:tc>
          <w:tcPr>
            <w:tcW w:w="1666" w:type="pct"/>
          </w:tcPr>
          <w:p w14:paraId="2EBFA2AE" w14:textId="77777777" w:rsidR="007D7DF2" w:rsidRPr="00995702" w:rsidRDefault="007D7DF2" w:rsidP="002D1D54">
            <w:pPr>
              <w:pStyle w:val="BodyText"/>
              <w:spacing w:line="285"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5702">
              <w:rPr>
                <w:rFonts w:ascii="Times New Roman" w:hAnsi="Times New Roman" w:cs="Times New Roman"/>
                <w:sz w:val="24"/>
                <w:szCs w:val="24"/>
              </w:rPr>
              <w:t>Not Computed</w:t>
            </w:r>
          </w:p>
        </w:tc>
      </w:tr>
      <w:tr w:rsidR="007D7DF2" w:rsidRPr="00995702" w14:paraId="7979EDA8" w14:textId="77777777" w:rsidTr="002D1D54">
        <w:tc>
          <w:tcPr>
            <w:cnfStyle w:val="001000000000" w:firstRow="0" w:lastRow="0" w:firstColumn="1" w:lastColumn="0" w:oddVBand="0" w:evenVBand="0" w:oddHBand="0" w:evenHBand="0" w:firstRowFirstColumn="0" w:firstRowLastColumn="0" w:lastRowFirstColumn="0" w:lastRowLastColumn="0"/>
            <w:tcW w:w="1648" w:type="pct"/>
          </w:tcPr>
          <w:p w14:paraId="48FBB73A" w14:textId="77777777" w:rsidR="007D7DF2" w:rsidRPr="00995702" w:rsidRDefault="007D7DF2" w:rsidP="002D1D54">
            <w:pPr>
              <w:pStyle w:val="BodyText"/>
              <w:spacing w:line="285" w:lineRule="auto"/>
              <w:ind w:left="0"/>
              <w:jc w:val="both"/>
              <w:rPr>
                <w:rFonts w:ascii="Times New Roman" w:hAnsi="Times New Roman" w:cs="Times New Roman"/>
                <w:sz w:val="24"/>
                <w:szCs w:val="24"/>
              </w:rPr>
            </w:pPr>
            <w:r w:rsidRPr="00995702">
              <w:rPr>
                <w:rFonts w:ascii="Times New Roman" w:hAnsi="Times New Roman" w:cs="Times New Roman"/>
                <w:sz w:val="24"/>
                <w:szCs w:val="24"/>
              </w:rPr>
              <w:t>U</w:t>
            </w:r>
          </w:p>
        </w:tc>
        <w:tc>
          <w:tcPr>
            <w:tcW w:w="1686" w:type="pct"/>
          </w:tcPr>
          <w:p w14:paraId="7BB108C1" w14:textId="77777777" w:rsidR="007D7DF2" w:rsidRPr="00995702" w:rsidRDefault="007D7DF2" w:rsidP="002D1D54">
            <w:pPr>
              <w:pStyle w:val="BodyText"/>
              <w:spacing w:line="285"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95702">
              <w:rPr>
                <w:rFonts w:ascii="Times New Roman" w:hAnsi="Times New Roman" w:cs="Times New Roman"/>
                <w:sz w:val="24"/>
                <w:szCs w:val="24"/>
              </w:rPr>
              <w:t>Unsatisfactory</w:t>
            </w:r>
          </w:p>
        </w:tc>
        <w:tc>
          <w:tcPr>
            <w:tcW w:w="1666" w:type="pct"/>
          </w:tcPr>
          <w:p w14:paraId="51A9C867" w14:textId="77777777" w:rsidR="007D7DF2" w:rsidRPr="00995702" w:rsidRDefault="007D7DF2" w:rsidP="002D1D54">
            <w:pPr>
              <w:pStyle w:val="BodyText"/>
              <w:spacing w:line="285"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95702">
              <w:rPr>
                <w:rFonts w:ascii="Times New Roman" w:hAnsi="Times New Roman" w:cs="Times New Roman"/>
                <w:sz w:val="24"/>
                <w:szCs w:val="24"/>
              </w:rPr>
              <w:t>Not Computed</w:t>
            </w:r>
          </w:p>
        </w:tc>
      </w:tr>
    </w:tbl>
    <w:p w14:paraId="559F48DB" w14:textId="77777777" w:rsidR="007D7DF2" w:rsidRPr="00995702" w:rsidRDefault="007D7DF2" w:rsidP="007D7DF2">
      <w:pPr>
        <w:pStyle w:val="BodyText"/>
        <w:spacing w:line="285" w:lineRule="auto"/>
        <w:ind w:left="0"/>
        <w:jc w:val="both"/>
        <w:rPr>
          <w:rFonts w:ascii="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7D7DF2" w:rsidRPr="00995702" w14:paraId="10B4DC01" w14:textId="77777777" w:rsidTr="002D1D54">
        <w:trPr>
          <w:tblCellSpacing w:w="15" w:type="dxa"/>
        </w:trPr>
        <w:tc>
          <w:tcPr>
            <w:tcW w:w="0" w:type="auto"/>
            <w:vAlign w:val="center"/>
          </w:tcPr>
          <w:p w14:paraId="5ABAD917" w14:textId="77777777" w:rsidR="007D7DF2" w:rsidRPr="00995702" w:rsidRDefault="007D7DF2" w:rsidP="002D1D54">
            <w:pPr>
              <w:pStyle w:val="BodyText"/>
              <w:tabs>
                <w:tab w:val="left" w:pos="9360"/>
              </w:tabs>
              <w:ind w:left="0"/>
              <w:rPr>
                <w:rFonts w:ascii="Times New Roman" w:hAnsi="Times New Roman" w:cs="Times New Roman"/>
                <w:b/>
                <w:bCs/>
              </w:rPr>
            </w:pPr>
          </w:p>
        </w:tc>
        <w:tc>
          <w:tcPr>
            <w:tcW w:w="0" w:type="auto"/>
            <w:vAlign w:val="center"/>
          </w:tcPr>
          <w:p w14:paraId="4D2737E6" w14:textId="77777777" w:rsidR="007D7DF2" w:rsidRPr="00995702" w:rsidRDefault="007D7DF2" w:rsidP="002D1D54">
            <w:pPr>
              <w:pStyle w:val="BodyText"/>
              <w:tabs>
                <w:tab w:val="left" w:pos="9360"/>
              </w:tabs>
              <w:ind w:left="0"/>
              <w:rPr>
                <w:rFonts w:ascii="Times New Roman" w:hAnsi="Times New Roman" w:cs="Times New Roman"/>
                <w:b/>
                <w:bCs/>
              </w:rPr>
            </w:pPr>
          </w:p>
        </w:tc>
        <w:tc>
          <w:tcPr>
            <w:tcW w:w="0" w:type="auto"/>
            <w:vAlign w:val="center"/>
          </w:tcPr>
          <w:p w14:paraId="749845A6" w14:textId="77777777" w:rsidR="007D7DF2" w:rsidRPr="00995702" w:rsidRDefault="007D7DF2" w:rsidP="002D1D54">
            <w:pPr>
              <w:pStyle w:val="BodyText"/>
              <w:tabs>
                <w:tab w:val="left" w:pos="9360"/>
              </w:tabs>
              <w:ind w:left="0"/>
              <w:rPr>
                <w:rFonts w:ascii="Times New Roman" w:hAnsi="Times New Roman" w:cs="Times New Roman"/>
                <w:b/>
                <w:bCs/>
              </w:rPr>
            </w:pPr>
          </w:p>
        </w:tc>
      </w:tr>
    </w:tbl>
    <w:p w14:paraId="0568DF05" w14:textId="77777777" w:rsidR="007D7DF2" w:rsidRPr="00995702" w:rsidRDefault="007D7DF2" w:rsidP="007D7DF2">
      <w:pPr>
        <w:jc w:val="both"/>
        <w:rPr>
          <w:rFonts w:ascii="Times New Roman" w:hAnsi="Times New Roman" w:cs="Times New Roman"/>
        </w:rPr>
      </w:pPr>
      <w:r w:rsidRPr="00995702">
        <w:rPr>
          <w:rFonts w:ascii="Times New Roman" w:hAnsi="Times New Roman" w:cs="Times New Roman"/>
        </w:rPr>
        <w:t>Like undergraduate studies, graduate scholastic achievement is recorded by means of quality points. Points are assigned as indicated in the preceding table for each credit hour completed. The quality-point index (QPI) is obtained by multiplying the credit value of each course (whether passed or failed) by the number of points that correspond to the grade earned, adding all of the resulting quality points together and dividing the total</w:t>
      </w:r>
      <w:r w:rsidRPr="00995702">
        <w:rPr>
          <w:rFonts w:ascii="Times New Roman" w:hAnsi="Times New Roman" w:cs="Times New Roman"/>
          <w:spacing w:val="30"/>
        </w:rPr>
        <w:t xml:space="preserve"> </w:t>
      </w:r>
      <w:r w:rsidRPr="00995702">
        <w:rPr>
          <w:rFonts w:ascii="Times New Roman" w:hAnsi="Times New Roman" w:cs="Times New Roman"/>
        </w:rPr>
        <w:t>number</w:t>
      </w:r>
      <w:r w:rsidRPr="00995702">
        <w:rPr>
          <w:rFonts w:ascii="Times New Roman" w:hAnsi="Times New Roman" w:cs="Times New Roman"/>
          <w:spacing w:val="31"/>
        </w:rPr>
        <w:t xml:space="preserve"> </w:t>
      </w:r>
      <w:r w:rsidRPr="00995702">
        <w:rPr>
          <w:rFonts w:ascii="Times New Roman" w:hAnsi="Times New Roman" w:cs="Times New Roman"/>
        </w:rPr>
        <w:t>of</w:t>
      </w:r>
      <w:r w:rsidRPr="00995702">
        <w:rPr>
          <w:rFonts w:ascii="Times New Roman" w:hAnsi="Times New Roman" w:cs="Times New Roman"/>
          <w:spacing w:val="31"/>
        </w:rPr>
        <w:t xml:space="preserve"> </w:t>
      </w:r>
      <w:r w:rsidRPr="00995702">
        <w:rPr>
          <w:rFonts w:ascii="Times New Roman" w:hAnsi="Times New Roman" w:cs="Times New Roman"/>
        </w:rPr>
        <w:t>quality</w:t>
      </w:r>
      <w:r w:rsidRPr="00995702">
        <w:rPr>
          <w:rFonts w:ascii="Times New Roman" w:hAnsi="Times New Roman" w:cs="Times New Roman"/>
          <w:spacing w:val="30"/>
        </w:rPr>
        <w:t xml:space="preserve"> </w:t>
      </w:r>
      <w:r w:rsidRPr="00995702">
        <w:rPr>
          <w:rFonts w:ascii="Times New Roman" w:hAnsi="Times New Roman" w:cs="Times New Roman"/>
        </w:rPr>
        <w:t>points</w:t>
      </w:r>
      <w:r w:rsidRPr="00995702">
        <w:rPr>
          <w:rFonts w:ascii="Times New Roman" w:hAnsi="Times New Roman" w:cs="Times New Roman"/>
          <w:spacing w:val="31"/>
        </w:rPr>
        <w:t xml:space="preserve"> </w:t>
      </w:r>
      <w:r w:rsidRPr="00995702">
        <w:rPr>
          <w:rFonts w:ascii="Times New Roman" w:hAnsi="Times New Roman" w:cs="Times New Roman"/>
        </w:rPr>
        <w:t>by</w:t>
      </w:r>
      <w:r w:rsidRPr="00995702">
        <w:rPr>
          <w:rFonts w:ascii="Times New Roman" w:hAnsi="Times New Roman" w:cs="Times New Roman"/>
          <w:spacing w:val="31"/>
        </w:rPr>
        <w:t xml:space="preserve"> </w:t>
      </w:r>
      <w:r w:rsidRPr="00995702">
        <w:rPr>
          <w:rFonts w:ascii="Times New Roman" w:hAnsi="Times New Roman" w:cs="Times New Roman"/>
        </w:rPr>
        <w:t>the</w:t>
      </w:r>
      <w:r w:rsidRPr="00995702">
        <w:rPr>
          <w:rFonts w:ascii="Times New Roman" w:hAnsi="Times New Roman" w:cs="Times New Roman"/>
          <w:spacing w:val="31"/>
        </w:rPr>
        <w:t xml:space="preserve"> </w:t>
      </w:r>
      <w:r w:rsidRPr="00995702">
        <w:rPr>
          <w:rFonts w:ascii="Times New Roman" w:hAnsi="Times New Roman" w:cs="Times New Roman"/>
        </w:rPr>
        <w:t>total</w:t>
      </w:r>
      <w:r w:rsidRPr="00995702">
        <w:rPr>
          <w:rFonts w:ascii="Times New Roman" w:hAnsi="Times New Roman" w:cs="Times New Roman"/>
          <w:spacing w:val="31"/>
        </w:rPr>
        <w:t xml:space="preserve"> </w:t>
      </w:r>
      <w:r w:rsidRPr="00995702">
        <w:rPr>
          <w:rFonts w:ascii="Times New Roman" w:hAnsi="Times New Roman" w:cs="Times New Roman"/>
        </w:rPr>
        <w:t>number</w:t>
      </w:r>
      <w:r w:rsidRPr="00995702">
        <w:rPr>
          <w:rFonts w:ascii="Times New Roman" w:hAnsi="Times New Roman" w:cs="Times New Roman"/>
          <w:spacing w:val="30"/>
        </w:rPr>
        <w:t xml:space="preserve"> </w:t>
      </w:r>
      <w:r w:rsidRPr="00995702">
        <w:rPr>
          <w:rFonts w:ascii="Times New Roman" w:hAnsi="Times New Roman" w:cs="Times New Roman"/>
        </w:rPr>
        <w:t>of</w:t>
      </w:r>
      <w:r w:rsidRPr="00995702">
        <w:rPr>
          <w:rFonts w:ascii="Times New Roman" w:hAnsi="Times New Roman" w:cs="Times New Roman"/>
          <w:spacing w:val="31"/>
        </w:rPr>
        <w:t xml:space="preserve"> </w:t>
      </w:r>
      <w:r w:rsidRPr="00995702">
        <w:rPr>
          <w:rFonts w:ascii="Times New Roman" w:hAnsi="Times New Roman" w:cs="Times New Roman"/>
        </w:rPr>
        <w:t>credit</w:t>
      </w:r>
      <w:r w:rsidRPr="00995702">
        <w:rPr>
          <w:rFonts w:ascii="Times New Roman" w:hAnsi="Times New Roman" w:cs="Times New Roman"/>
          <w:spacing w:val="31"/>
        </w:rPr>
        <w:t xml:space="preserve"> </w:t>
      </w:r>
      <w:r w:rsidRPr="00995702">
        <w:rPr>
          <w:rFonts w:ascii="Times New Roman" w:hAnsi="Times New Roman" w:cs="Times New Roman"/>
        </w:rPr>
        <w:t>hours.</w:t>
      </w:r>
    </w:p>
    <w:p w14:paraId="23406F53" w14:textId="77777777" w:rsidR="007D7DF2" w:rsidRPr="00995702" w:rsidRDefault="007D7DF2" w:rsidP="007D7DF2">
      <w:pPr>
        <w:jc w:val="both"/>
        <w:rPr>
          <w:rFonts w:ascii="Times New Roman" w:hAnsi="Times New Roman" w:cs="Times New Roman"/>
          <w:color w:val="000000" w:themeColor="text1"/>
        </w:rPr>
      </w:pPr>
      <w:r w:rsidRPr="00995702">
        <w:rPr>
          <w:rFonts w:ascii="Times New Roman" w:hAnsi="Times New Roman" w:cs="Times New Roman"/>
        </w:rPr>
        <w:t>The graduate record is kept separate from the undergraduate record,</w:t>
      </w:r>
      <w:r w:rsidRPr="00995702">
        <w:rPr>
          <w:rFonts w:ascii="Times New Roman" w:hAnsi="Times New Roman" w:cs="Times New Roman"/>
          <w:spacing w:val="-4"/>
        </w:rPr>
        <w:t xml:space="preserve"> </w:t>
      </w:r>
      <w:r w:rsidRPr="00995702">
        <w:rPr>
          <w:rFonts w:ascii="Times New Roman" w:hAnsi="Times New Roman" w:cs="Times New Roman"/>
        </w:rPr>
        <w:t>and</w:t>
      </w:r>
      <w:r w:rsidRPr="00995702">
        <w:rPr>
          <w:rFonts w:ascii="Times New Roman" w:hAnsi="Times New Roman" w:cs="Times New Roman"/>
          <w:spacing w:val="-4"/>
        </w:rPr>
        <w:t xml:space="preserve"> </w:t>
      </w:r>
      <w:r w:rsidRPr="00995702">
        <w:rPr>
          <w:rFonts w:ascii="Times New Roman" w:hAnsi="Times New Roman" w:cs="Times New Roman"/>
        </w:rPr>
        <w:t>each</w:t>
      </w:r>
      <w:r w:rsidRPr="00995702">
        <w:rPr>
          <w:rFonts w:ascii="Times New Roman" w:hAnsi="Times New Roman" w:cs="Times New Roman"/>
          <w:spacing w:val="-4"/>
        </w:rPr>
        <w:t xml:space="preserve"> </w:t>
      </w:r>
      <w:r w:rsidRPr="00995702">
        <w:rPr>
          <w:rFonts w:ascii="Times New Roman" w:hAnsi="Times New Roman" w:cs="Times New Roman"/>
        </w:rPr>
        <w:t>will</w:t>
      </w:r>
      <w:r w:rsidRPr="00995702">
        <w:rPr>
          <w:rFonts w:ascii="Times New Roman" w:hAnsi="Times New Roman" w:cs="Times New Roman"/>
          <w:spacing w:val="-4"/>
        </w:rPr>
        <w:t xml:space="preserve"> </w:t>
      </w:r>
      <w:r w:rsidRPr="00995702">
        <w:rPr>
          <w:rFonts w:ascii="Times New Roman" w:hAnsi="Times New Roman" w:cs="Times New Roman"/>
        </w:rPr>
        <w:t>have</w:t>
      </w:r>
      <w:r w:rsidRPr="00995702">
        <w:rPr>
          <w:rFonts w:ascii="Times New Roman" w:hAnsi="Times New Roman" w:cs="Times New Roman"/>
          <w:spacing w:val="-4"/>
        </w:rPr>
        <w:t xml:space="preserve"> </w:t>
      </w:r>
      <w:r w:rsidRPr="00995702">
        <w:rPr>
          <w:rFonts w:ascii="Times New Roman" w:hAnsi="Times New Roman" w:cs="Times New Roman"/>
        </w:rPr>
        <w:t>its</w:t>
      </w:r>
      <w:r w:rsidRPr="00995702">
        <w:rPr>
          <w:rFonts w:ascii="Times New Roman" w:hAnsi="Times New Roman" w:cs="Times New Roman"/>
          <w:spacing w:val="-4"/>
        </w:rPr>
        <w:t xml:space="preserve"> </w:t>
      </w:r>
      <w:r w:rsidRPr="00995702">
        <w:rPr>
          <w:rFonts w:ascii="Times New Roman" w:hAnsi="Times New Roman" w:cs="Times New Roman"/>
        </w:rPr>
        <w:t>own</w:t>
      </w:r>
      <w:r w:rsidRPr="00995702">
        <w:rPr>
          <w:rFonts w:ascii="Times New Roman" w:hAnsi="Times New Roman" w:cs="Times New Roman"/>
          <w:spacing w:val="-4"/>
        </w:rPr>
        <w:t xml:space="preserve"> </w:t>
      </w:r>
      <w:r w:rsidRPr="00995702">
        <w:rPr>
          <w:rFonts w:ascii="Times New Roman" w:hAnsi="Times New Roman" w:cs="Times New Roman"/>
        </w:rPr>
        <w:t>respective</w:t>
      </w:r>
      <w:r w:rsidRPr="00995702">
        <w:rPr>
          <w:rFonts w:ascii="Times New Roman" w:hAnsi="Times New Roman" w:cs="Times New Roman"/>
          <w:spacing w:val="-4"/>
        </w:rPr>
        <w:t xml:space="preserve"> </w:t>
      </w:r>
      <w:r w:rsidRPr="00995702">
        <w:rPr>
          <w:rFonts w:ascii="Times New Roman" w:hAnsi="Times New Roman" w:cs="Times New Roman"/>
        </w:rPr>
        <w:t>indices.</w:t>
      </w:r>
      <w:r w:rsidRPr="00995702">
        <w:rPr>
          <w:rFonts w:ascii="Times New Roman" w:hAnsi="Times New Roman" w:cs="Times New Roman"/>
          <w:spacing w:val="-4"/>
        </w:rPr>
        <w:t xml:space="preserve"> </w:t>
      </w:r>
      <w:r w:rsidRPr="00995702">
        <w:rPr>
          <w:rFonts w:ascii="Times New Roman" w:hAnsi="Times New Roman" w:cs="Times New Roman"/>
        </w:rPr>
        <w:t>Students</w:t>
      </w:r>
      <w:r w:rsidRPr="00995702">
        <w:rPr>
          <w:rFonts w:ascii="Times New Roman" w:hAnsi="Times New Roman" w:cs="Times New Roman"/>
          <w:spacing w:val="-4"/>
        </w:rPr>
        <w:t xml:space="preserve"> </w:t>
      </w:r>
      <w:r w:rsidRPr="00995702">
        <w:rPr>
          <w:rFonts w:ascii="Times New Roman" w:hAnsi="Times New Roman" w:cs="Times New Roman"/>
        </w:rPr>
        <w:t xml:space="preserve">must </w:t>
      </w:r>
      <w:r w:rsidRPr="00995702">
        <w:rPr>
          <w:rFonts w:ascii="Times New Roman" w:hAnsi="Times New Roman" w:cs="Times New Roman"/>
          <w:w w:val="105"/>
        </w:rPr>
        <w:t xml:space="preserve">maintain appropriate indices at each level to remain in good standing. Undergraduate and graduate course repetition policies are different. </w:t>
      </w:r>
      <w:r w:rsidRPr="00995702">
        <w:rPr>
          <w:rFonts w:ascii="Times New Roman" w:hAnsi="Times New Roman" w:cs="Times New Roman"/>
        </w:rPr>
        <w:t xml:space="preserve">Students should refer to the sections on </w:t>
      </w:r>
      <w:r w:rsidRPr="00995702">
        <w:rPr>
          <w:rFonts w:ascii="Times New Roman" w:hAnsi="Times New Roman" w:cs="Times New Roman"/>
          <w:i/>
          <w:color w:val="000000" w:themeColor="text1"/>
        </w:rPr>
        <w:t>Probation and Academic Dismissal</w:t>
      </w:r>
      <w:r w:rsidRPr="00995702">
        <w:rPr>
          <w:rFonts w:ascii="Times New Roman" w:hAnsi="Times New Roman" w:cs="Times New Roman"/>
          <w:i/>
          <w:color w:val="000000" w:themeColor="text1"/>
          <w:spacing w:val="40"/>
          <w:w w:val="105"/>
        </w:rPr>
        <w:t xml:space="preserve"> </w:t>
      </w:r>
      <w:r w:rsidRPr="00995702">
        <w:rPr>
          <w:rFonts w:ascii="Times New Roman" w:hAnsi="Times New Roman" w:cs="Times New Roman"/>
          <w:iCs/>
          <w:color w:val="000000" w:themeColor="text1"/>
          <w:w w:val="105"/>
        </w:rPr>
        <w:t>and</w:t>
      </w:r>
      <w:r w:rsidRPr="00995702">
        <w:rPr>
          <w:rFonts w:ascii="Times New Roman" w:hAnsi="Times New Roman" w:cs="Times New Roman"/>
          <w:i/>
          <w:color w:val="000000" w:themeColor="text1"/>
          <w:w w:val="105"/>
        </w:rPr>
        <w:t xml:space="preserve"> Course Repetition </w:t>
      </w:r>
      <w:r w:rsidRPr="00995702">
        <w:rPr>
          <w:rFonts w:ascii="Times New Roman" w:hAnsi="Times New Roman" w:cs="Times New Roman"/>
          <w:color w:val="000000" w:themeColor="text1"/>
          <w:w w:val="105"/>
        </w:rPr>
        <w:t>in this catalogue.</w:t>
      </w:r>
    </w:p>
    <w:p w14:paraId="79FB98F1" w14:textId="77777777" w:rsidR="007D7DF2" w:rsidRPr="00995702" w:rsidRDefault="007D7DF2" w:rsidP="007D7DF2">
      <w:pPr>
        <w:jc w:val="both"/>
        <w:rPr>
          <w:rFonts w:ascii="Times New Roman" w:hAnsi="Times New Roman" w:cs="Times New Roman"/>
        </w:rPr>
      </w:pPr>
      <w:r w:rsidRPr="00995702">
        <w:rPr>
          <w:rFonts w:ascii="Times New Roman" w:hAnsi="Times New Roman" w:cs="Times New Roman"/>
        </w:rPr>
        <w:t>Although undergraduate and graduate course work is recorded separately, the official academic record includes the student’s entire academic</w:t>
      </w:r>
      <w:r w:rsidRPr="00995702">
        <w:rPr>
          <w:rFonts w:ascii="Times New Roman" w:hAnsi="Times New Roman" w:cs="Times New Roman"/>
          <w:spacing w:val="-8"/>
        </w:rPr>
        <w:t xml:space="preserve"> </w:t>
      </w:r>
      <w:r w:rsidRPr="00995702">
        <w:rPr>
          <w:rFonts w:ascii="Times New Roman" w:hAnsi="Times New Roman" w:cs="Times New Roman"/>
        </w:rPr>
        <w:t>experience</w:t>
      </w:r>
      <w:r w:rsidRPr="00995702">
        <w:rPr>
          <w:rFonts w:ascii="Times New Roman" w:hAnsi="Times New Roman" w:cs="Times New Roman"/>
          <w:spacing w:val="-8"/>
        </w:rPr>
        <w:t xml:space="preserve"> </w:t>
      </w:r>
      <w:r w:rsidRPr="00995702">
        <w:rPr>
          <w:rFonts w:ascii="Times New Roman" w:hAnsi="Times New Roman" w:cs="Times New Roman"/>
        </w:rPr>
        <w:t>at</w:t>
      </w:r>
      <w:r w:rsidRPr="00995702">
        <w:rPr>
          <w:rFonts w:ascii="Times New Roman" w:hAnsi="Times New Roman" w:cs="Times New Roman"/>
          <w:spacing w:val="-8"/>
        </w:rPr>
        <w:t xml:space="preserve"> </w:t>
      </w:r>
      <w:r w:rsidRPr="00995702">
        <w:rPr>
          <w:rFonts w:ascii="Times New Roman" w:hAnsi="Times New Roman" w:cs="Times New Roman"/>
        </w:rPr>
        <w:t>the</w:t>
      </w:r>
      <w:r w:rsidRPr="00995702">
        <w:rPr>
          <w:rFonts w:ascii="Times New Roman" w:hAnsi="Times New Roman" w:cs="Times New Roman"/>
          <w:spacing w:val="-7"/>
        </w:rPr>
        <w:t xml:space="preserve"> </w:t>
      </w:r>
      <w:r w:rsidRPr="00995702">
        <w:rPr>
          <w:rFonts w:ascii="Times New Roman" w:hAnsi="Times New Roman" w:cs="Times New Roman"/>
        </w:rPr>
        <w:t>College.</w:t>
      </w:r>
      <w:r w:rsidRPr="00995702">
        <w:rPr>
          <w:rFonts w:ascii="Times New Roman" w:hAnsi="Times New Roman" w:cs="Times New Roman"/>
          <w:spacing w:val="-8"/>
        </w:rPr>
        <w:t xml:space="preserve"> </w:t>
      </w:r>
      <w:r w:rsidRPr="00995702">
        <w:rPr>
          <w:rFonts w:ascii="Times New Roman" w:hAnsi="Times New Roman" w:cs="Times New Roman"/>
        </w:rPr>
        <w:t>When</w:t>
      </w:r>
      <w:r w:rsidRPr="00995702">
        <w:rPr>
          <w:rFonts w:ascii="Times New Roman" w:hAnsi="Times New Roman" w:cs="Times New Roman"/>
          <w:spacing w:val="-7"/>
        </w:rPr>
        <w:t xml:space="preserve"> </w:t>
      </w:r>
      <w:r w:rsidRPr="00995702">
        <w:rPr>
          <w:rFonts w:ascii="Times New Roman" w:hAnsi="Times New Roman" w:cs="Times New Roman"/>
        </w:rPr>
        <w:t>transcripts</w:t>
      </w:r>
      <w:r w:rsidRPr="00995702">
        <w:rPr>
          <w:rFonts w:ascii="Times New Roman" w:hAnsi="Times New Roman" w:cs="Times New Roman"/>
          <w:spacing w:val="-8"/>
        </w:rPr>
        <w:t xml:space="preserve"> </w:t>
      </w:r>
      <w:r w:rsidRPr="00995702">
        <w:rPr>
          <w:rFonts w:ascii="Times New Roman" w:hAnsi="Times New Roman" w:cs="Times New Roman"/>
        </w:rPr>
        <w:t>are</w:t>
      </w:r>
      <w:r w:rsidRPr="00995702">
        <w:rPr>
          <w:rFonts w:ascii="Times New Roman" w:hAnsi="Times New Roman" w:cs="Times New Roman"/>
          <w:spacing w:val="-8"/>
        </w:rPr>
        <w:t xml:space="preserve"> </w:t>
      </w:r>
      <w:r w:rsidRPr="00995702">
        <w:rPr>
          <w:rFonts w:ascii="Times New Roman" w:hAnsi="Times New Roman" w:cs="Times New Roman"/>
        </w:rPr>
        <w:t>issued,</w:t>
      </w:r>
      <w:r w:rsidRPr="00995702">
        <w:rPr>
          <w:rFonts w:ascii="Times New Roman" w:hAnsi="Times New Roman" w:cs="Times New Roman"/>
          <w:spacing w:val="-8"/>
        </w:rPr>
        <w:t xml:space="preserve"> </w:t>
      </w:r>
      <w:r w:rsidRPr="00995702">
        <w:rPr>
          <w:rFonts w:ascii="Times New Roman" w:hAnsi="Times New Roman" w:cs="Times New Roman"/>
        </w:rPr>
        <w:t>both undergraduate and graduate records will be sent; students may not choose to send one portion without the other.</w:t>
      </w:r>
    </w:p>
    <w:p w14:paraId="442754EE" w14:textId="77777777" w:rsidR="007D7DF2" w:rsidRPr="00995702" w:rsidRDefault="007D7DF2" w:rsidP="007D7DF2">
      <w:pPr>
        <w:jc w:val="both"/>
        <w:rPr>
          <w:rFonts w:ascii="Times New Roman" w:hAnsi="Times New Roman" w:cs="Times New Roman"/>
        </w:rPr>
      </w:pPr>
      <w:r w:rsidRPr="00995702">
        <w:rPr>
          <w:rFonts w:ascii="Times New Roman" w:hAnsi="Times New Roman" w:cs="Times New Roman"/>
        </w:rPr>
        <w:t>A</w:t>
      </w:r>
      <w:r w:rsidRPr="00995702">
        <w:rPr>
          <w:rFonts w:ascii="Times New Roman" w:hAnsi="Times New Roman" w:cs="Times New Roman"/>
          <w:spacing w:val="-6"/>
        </w:rPr>
        <w:t xml:space="preserve"> </w:t>
      </w:r>
      <w:r w:rsidRPr="00995702">
        <w:rPr>
          <w:rFonts w:ascii="Times New Roman" w:hAnsi="Times New Roman" w:cs="Times New Roman"/>
        </w:rPr>
        <w:t>cumulative</w:t>
      </w:r>
      <w:r w:rsidRPr="00995702">
        <w:rPr>
          <w:rFonts w:ascii="Times New Roman" w:hAnsi="Times New Roman" w:cs="Times New Roman"/>
          <w:spacing w:val="-5"/>
        </w:rPr>
        <w:t xml:space="preserve"> </w:t>
      </w:r>
      <w:r w:rsidRPr="00995702">
        <w:rPr>
          <w:rFonts w:ascii="Times New Roman" w:hAnsi="Times New Roman" w:cs="Times New Roman"/>
        </w:rPr>
        <w:t>graduate</w:t>
      </w:r>
      <w:r w:rsidRPr="00995702">
        <w:rPr>
          <w:rFonts w:ascii="Times New Roman" w:hAnsi="Times New Roman" w:cs="Times New Roman"/>
          <w:spacing w:val="-5"/>
        </w:rPr>
        <w:t xml:space="preserve"> </w:t>
      </w:r>
      <w:r w:rsidRPr="00995702">
        <w:rPr>
          <w:rFonts w:ascii="Times New Roman" w:hAnsi="Times New Roman" w:cs="Times New Roman"/>
        </w:rPr>
        <w:t>index</w:t>
      </w:r>
      <w:r w:rsidRPr="00995702">
        <w:rPr>
          <w:rFonts w:ascii="Times New Roman" w:hAnsi="Times New Roman" w:cs="Times New Roman"/>
          <w:spacing w:val="-3"/>
        </w:rPr>
        <w:t xml:space="preserve"> </w:t>
      </w:r>
      <w:r w:rsidRPr="00995702">
        <w:rPr>
          <w:rFonts w:ascii="Times New Roman" w:hAnsi="Times New Roman" w:cs="Times New Roman"/>
        </w:rPr>
        <w:t>of</w:t>
      </w:r>
      <w:r w:rsidRPr="00995702">
        <w:rPr>
          <w:rFonts w:ascii="Times New Roman" w:hAnsi="Times New Roman" w:cs="Times New Roman"/>
          <w:spacing w:val="-5"/>
        </w:rPr>
        <w:t xml:space="preserve"> </w:t>
      </w:r>
      <w:r w:rsidRPr="00995702">
        <w:rPr>
          <w:rFonts w:ascii="Times New Roman" w:hAnsi="Times New Roman" w:cs="Times New Roman"/>
        </w:rPr>
        <w:t>3.0</w:t>
      </w:r>
      <w:r w:rsidRPr="00995702">
        <w:rPr>
          <w:rFonts w:ascii="Times New Roman" w:hAnsi="Times New Roman" w:cs="Times New Roman"/>
          <w:spacing w:val="-5"/>
        </w:rPr>
        <w:t xml:space="preserve"> </w:t>
      </w:r>
      <w:r w:rsidRPr="00995702">
        <w:rPr>
          <w:rFonts w:ascii="Times New Roman" w:hAnsi="Times New Roman" w:cs="Times New Roman"/>
        </w:rPr>
        <w:t>is</w:t>
      </w:r>
      <w:r w:rsidRPr="00995702">
        <w:rPr>
          <w:rFonts w:ascii="Times New Roman" w:hAnsi="Times New Roman" w:cs="Times New Roman"/>
          <w:spacing w:val="-3"/>
        </w:rPr>
        <w:t xml:space="preserve"> </w:t>
      </w:r>
      <w:r w:rsidRPr="00995702">
        <w:rPr>
          <w:rFonts w:ascii="Times New Roman" w:hAnsi="Times New Roman" w:cs="Times New Roman"/>
        </w:rPr>
        <w:t>required</w:t>
      </w:r>
      <w:r w:rsidRPr="00995702">
        <w:rPr>
          <w:rFonts w:ascii="Times New Roman" w:hAnsi="Times New Roman" w:cs="Times New Roman"/>
          <w:spacing w:val="-6"/>
        </w:rPr>
        <w:t xml:space="preserve"> </w:t>
      </w:r>
      <w:r w:rsidRPr="00995702">
        <w:rPr>
          <w:rFonts w:ascii="Times New Roman" w:hAnsi="Times New Roman" w:cs="Times New Roman"/>
        </w:rPr>
        <w:t>for</w:t>
      </w:r>
      <w:r w:rsidRPr="00995702">
        <w:rPr>
          <w:rFonts w:ascii="Times New Roman" w:hAnsi="Times New Roman" w:cs="Times New Roman"/>
          <w:spacing w:val="-3"/>
        </w:rPr>
        <w:t xml:space="preserve"> </w:t>
      </w:r>
      <w:r w:rsidRPr="00995702">
        <w:rPr>
          <w:rFonts w:ascii="Times New Roman" w:hAnsi="Times New Roman" w:cs="Times New Roman"/>
          <w:spacing w:val="-2"/>
        </w:rPr>
        <w:t>graduation.</w:t>
      </w:r>
    </w:p>
    <w:p w14:paraId="33F20035" w14:textId="77777777" w:rsidR="007D7DF2" w:rsidRDefault="007D7DF2" w:rsidP="007D7DF2"/>
    <w:p w14:paraId="33F24AC9" w14:textId="77777777" w:rsidR="007D7DF2" w:rsidRPr="007D7DF2" w:rsidRDefault="007D7DF2">
      <w:pPr>
        <w:rPr>
          <w:b/>
          <w:bCs/>
          <w:u w:val="single"/>
        </w:rPr>
      </w:pPr>
    </w:p>
    <w:sectPr w:rsidR="007D7DF2" w:rsidRPr="007D7D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B15"/>
    <w:rsid w:val="00105E70"/>
    <w:rsid w:val="002935E8"/>
    <w:rsid w:val="00616B15"/>
    <w:rsid w:val="006602BF"/>
    <w:rsid w:val="006B61D6"/>
    <w:rsid w:val="007D7DF2"/>
    <w:rsid w:val="00C124DD"/>
    <w:rsid w:val="00D74FF5"/>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1A0EA"/>
  <w15:chartTrackingRefBased/>
  <w15:docId w15:val="{6F4C2153-26C8-4A7B-8E73-781EAB9AB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B15"/>
  </w:style>
  <w:style w:type="paragraph" w:styleId="Heading1">
    <w:name w:val="heading 1"/>
    <w:basedOn w:val="Normal"/>
    <w:next w:val="Normal"/>
    <w:link w:val="Heading1Char"/>
    <w:uiPriority w:val="9"/>
    <w:qFormat/>
    <w:rsid w:val="00616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6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6B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6B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6B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6B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6B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6B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6B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B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6B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6B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6B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6B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6B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6B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6B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6B15"/>
    <w:rPr>
      <w:rFonts w:eastAsiaTheme="majorEastAsia" w:cstheme="majorBidi"/>
      <w:color w:val="272727" w:themeColor="text1" w:themeTint="D8"/>
    </w:rPr>
  </w:style>
  <w:style w:type="paragraph" w:styleId="Title">
    <w:name w:val="Title"/>
    <w:basedOn w:val="Normal"/>
    <w:next w:val="Normal"/>
    <w:link w:val="TitleChar"/>
    <w:uiPriority w:val="10"/>
    <w:qFormat/>
    <w:rsid w:val="00616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6B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6B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6B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6B15"/>
    <w:pPr>
      <w:spacing w:before="160"/>
      <w:jc w:val="center"/>
    </w:pPr>
    <w:rPr>
      <w:i/>
      <w:iCs/>
      <w:color w:val="404040" w:themeColor="text1" w:themeTint="BF"/>
    </w:rPr>
  </w:style>
  <w:style w:type="character" w:customStyle="1" w:styleId="QuoteChar">
    <w:name w:val="Quote Char"/>
    <w:basedOn w:val="DefaultParagraphFont"/>
    <w:link w:val="Quote"/>
    <w:uiPriority w:val="29"/>
    <w:rsid w:val="00616B15"/>
    <w:rPr>
      <w:i/>
      <w:iCs/>
      <w:color w:val="404040" w:themeColor="text1" w:themeTint="BF"/>
    </w:rPr>
  </w:style>
  <w:style w:type="paragraph" w:styleId="ListParagraph">
    <w:name w:val="List Paragraph"/>
    <w:basedOn w:val="Normal"/>
    <w:uiPriority w:val="34"/>
    <w:qFormat/>
    <w:rsid w:val="00616B15"/>
    <w:pPr>
      <w:ind w:left="720"/>
      <w:contextualSpacing/>
    </w:pPr>
  </w:style>
  <w:style w:type="character" w:styleId="IntenseEmphasis">
    <w:name w:val="Intense Emphasis"/>
    <w:basedOn w:val="DefaultParagraphFont"/>
    <w:uiPriority w:val="21"/>
    <w:qFormat/>
    <w:rsid w:val="00616B15"/>
    <w:rPr>
      <w:i/>
      <w:iCs/>
      <w:color w:val="0F4761" w:themeColor="accent1" w:themeShade="BF"/>
    </w:rPr>
  </w:style>
  <w:style w:type="paragraph" w:styleId="IntenseQuote">
    <w:name w:val="Intense Quote"/>
    <w:basedOn w:val="Normal"/>
    <w:next w:val="Normal"/>
    <w:link w:val="IntenseQuoteChar"/>
    <w:uiPriority w:val="30"/>
    <w:qFormat/>
    <w:rsid w:val="00616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6B15"/>
    <w:rPr>
      <w:i/>
      <w:iCs/>
      <w:color w:val="0F4761" w:themeColor="accent1" w:themeShade="BF"/>
    </w:rPr>
  </w:style>
  <w:style w:type="character" w:styleId="IntenseReference">
    <w:name w:val="Intense Reference"/>
    <w:basedOn w:val="DefaultParagraphFont"/>
    <w:uiPriority w:val="32"/>
    <w:qFormat/>
    <w:rsid w:val="00616B15"/>
    <w:rPr>
      <w:b/>
      <w:bCs/>
      <w:smallCaps/>
      <w:color w:val="0F4761" w:themeColor="accent1" w:themeShade="BF"/>
      <w:spacing w:val="5"/>
    </w:rPr>
  </w:style>
  <w:style w:type="table" w:styleId="PlainTable4">
    <w:name w:val="Plain Table 4"/>
    <w:basedOn w:val="TableNormal"/>
    <w:uiPriority w:val="44"/>
    <w:rsid w:val="00616B1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99"/>
    <w:qFormat/>
    <w:rsid w:val="007D7DF2"/>
    <w:pPr>
      <w:widowControl w:val="0"/>
      <w:autoSpaceDE w:val="0"/>
      <w:autoSpaceDN w:val="0"/>
      <w:spacing w:after="0" w:line="240" w:lineRule="auto"/>
      <w:ind w:left="360"/>
    </w:pPr>
    <w:rPr>
      <w:rFonts w:ascii="Arial MT" w:eastAsia="Arial MT" w:hAnsi="Arial MT" w:cs="Arial MT"/>
      <w:kern w:val="0"/>
      <w:sz w:val="16"/>
      <w:szCs w:val="16"/>
      <w14:ligatures w14:val="none"/>
    </w:rPr>
  </w:style>
  <w:style w:type="character" w:customStyle="1" w:styleId="BodyTextChar">
    <w:name w:val="Body Text Char"/>
    <w:basedOn w:val="DefaultParagraphFont"/>
    <w:link w:val="BodyText"/>
    <w:uiPriority w:val="99"/>
    <w:rsid w:val="007D7DF2"/>
    <w:rPr>
      <w:rFonts w:ascii="Arial MT" w:eastAsia="Arial MT" w:hAnsi="Arial MT" w:cs="Arial MT"/>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492</Words>
  <Characters>2811</Characters>
  <Application>Microsoft Office Word</Application>
  <DocSecurity>0</DocSecurity>
  <Lines>23</Lines>
  <Paragraphs>6</Paragraphs>
  <ScaleCrop>false</ScaleCrop>
  <Company>St. Francis College</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Lavinia Ciungu</cp:lastModifiedBy>
  <cp:revision>3</cp:revision>
  <dcterms:created xsi:type="dcterms:W3CDTF">2026-08-18T17:45:00Z</dcterms:created>
  <dcterms:modified xsi:type="dcterms:W3CDTF">2026-08-23T16:34:00Z</dcterms:modified>
</cp:coreProperties>
</file>