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AC58B" w14:textId="0B44E6FD" w:rsidR="0067555D" w:rsidRDefault="0067555D" w:rsidP="4E10EDC5">
      <w:pPr>
        <w:shd w:val="clear" w:color="auto" w:fill="F9FAFB"/>
        <w:spacing w:after="0"/>
        <w:rPr>
          <w:rFonts w:ascii="Aptos" w:eastAsia="Aptos" w:hAnsi="Aptos" w:cs="Aptos"/>
          <w:b/>
          <w:bCs/>
          <w:color w:val="111827"/>
        </w:rPr>
      </w:pPr>
      <w:r>
        <w:rPr>
          <w:noProof/>
        </w:rPr>
        <w:drawing>
          <wp:inline distT="0" distB="0" distL="0" distR="0" wp14:anchorId="6D5E28B0" wp14:editId="504BCB4B">
            <wp:extent cx="3305175" cy="1038225"/>
            <wp:effectExtent l="0" t="0" r="9525" b="9525"/>
            <wp:docPr id="14441480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148049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CCEC0" w14:textId="77777777" w:rsidR="0067555D" w:rsidRDefault="0067555D" w:rsidP="4E10EDC5">
      <w:pPr>
        <w:shd w:val="clear" w:color="auto" w:fill="F9FAFB"/>
        <w:spacing w:after="0"/>
        <w:rPr>
          <w:rFonts w:ascii="Aptos" w:eastAsia="Aptos" w:hAnsi="Aptos" w:cs="Aptos"/>
          <w:b/>
          <w:bCs/>
          <w:color w:val="111827"/>
        </w:rPr>
      </w:pPr>
    </w:p>
    <w:p w14:paraId="7133D24E" w14:textId="77777777" w:rsidR="0067555D" w:rsidRDefault="0067555D" w:rsidP="4E10EDC5">
      <w:pPr>
        <w:shd w:val="clear" w:color="auto" w:fill="F9FAFB"/>
        <w:spacing w:after="0"/>
        <w:rPr>
          <w:rFonts w:ascii="Aptos" w:eastAsia="Aptos" w:hAnsi="Aptos" w:cs="Aptos"/>
          <w:b/>
          <w:bCs/>
          <w:color w:val="111827"/>
        </w:rPr>
      </w:pPr>
    </w:p>
    <w:p w14:paraId="119E9E7D" w14:textId="08C463C3" w:rsidR="00B83D71" w:rsidRDefault="0A48A88F" w:rsidP="4E10EDC5">
      <w:pPr>
        <w:shd w:val="clear" w:color="auto" w:fill="F9FAFB"/>
        <w:spacing w:after="0"/>
        <w:rPr>
          <w:rFonts w:ascii="Aptos" w:eastAsia="Aptos" w:hAnsi="Aptos" w:cs="Aptos"/>
        </w:rPr>
      </w:pPr>
      <w:r w:rsidRPr="4E10EDC5">
        <w:rPr>
          <w:rFonts w:ascii="Aptos" w:eastAsia="Aptos" w:hAnsi="Aptos" w:cs="Aptos"/>
          <w:b/>
          <w:bCs/>
          <w:color w:val="111827"/>
        </w:rPr>
        <w:t>Advanced Placement Course Equivalencies</w:t>
      </w:r>
    </w:p>
    <w:p w14:paraId="1608E660" w14:textId="63CD7FA6" w:rsidR="00B83D71" w:rsidRDefault="00B83D71" w:rsidP="4E10EDC5">
      <w:pPr>
        <w:shd w:val="clear" w:color="auto" w:fill="F9FAFB"/>
        <w:spacing w:after="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6A0" w:firstRow="1" w:lastRow="0" w:firstColumn="1" w:lastColumn="0" w:noHBand="1" w:noVBand="1"/>
      </w:tblPr>
      <w:tblGrid>
        <w:gridCol w:w="1872"/>
        <w:gridCol w:w="1262"/>
        <w:gridCol w:w="1242"/>
        <w:gridCol w:w="1366"/>
        <w:gridCol w:w="1560"/>
        <w:gridCol w:w="2058"/>
      </w:tblGrid>
      <w:tr w:rsidR="4E10EDC5" w14:paraId="0B57592D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0F4B5F9" w14:textId="4E489BC5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AP EXAMINATION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C8CCA5D" w14:textId="50E5A1E9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MINIMUM CREDIT-GRANTING SCORE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F19A372" w14:textId="0D2CBFE7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NUMBER OF SEMESTER HOURS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9B77374" w14:textId="151F4ACE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NUMBER OF SEMESTERS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0F2C24D" w14:textId="6B5FB86C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SFC EQUIVALENT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52B93359" w14:textId="280F8875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SFC GEN ED SLO</w:t>
            </w:r>
          </w:p>
        </w:tc>
      </w:tr>
      <w:tr w:rsidR="4E10EDC5" w14:paraId="712138C0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330CB23" w14:textId="17742AB6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Art History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3932F40" w14:textId="5E6AEDDD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CF76C11" w14:textId="77397EA4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6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E8348E7" w14:textId="7FB63AEA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2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F746929" w14:textId="64B92AD3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FA ELE x2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F81DA6A" w14:textId="159B1989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HCE x2</w:t>
            </w:r>
          </w:p>
        </w:tc>
      </w:tr>
      <w:tr w:rsidR="4E10EDC5" w14:paraId="51132ECB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5897C6A" w14:textId="02A30D6D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Art/Studio (Drawing or General Portfolio)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93AECA1" w14:textId="2FE2F87C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088B3F2" w14:textId="45C27030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6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C5A5882" w14:textId="0AA2DB6D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2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9DF689A" w14:textId="366B1477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FA 2404/FA ELE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B2FD940" w14:textId="6DD24CE7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NONE/HCE</w:t>
            </w:r>
          </w:p>
        </w:tc>
      </w:tr>
      <w:tr w:rsidR="4E10EDC5" w14:paraId="3FF38CF5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0EF3EF9" w14:textId="7F9E5A2E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Biology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0DDEC72" w14:textId="1C38BB39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059D2C3" w14:textId="59127A55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8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88D7033" w14:textId="019481EA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2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49E7C03" w14:textId="1B866C58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BIO ELE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4D836D6" w14:textId="6ECB7AB9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NPW x2</w:t>
            </w:r>
          </w:p>
        </w:tc>
      </w:tr>
      <w:tr w:rsidR="4E10EDC5" w14:paraId="09449F6C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085979A" w14:textId="27827132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Calculus AB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0DFE410" w14:textId="7F526D7C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A7A4543" w14:textId="4D228BD8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 to 4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0D9C908" w14:textId="12D9A0A9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92F169B" w14:textId="03D37198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MAT ELE (3 Credits)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406F546E" w14:textId="29F15753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QR1</w:t>
            </w:r>
          </w:p>
        </w:tc>
      </w:tr>
      <w:tr w:rsidR="4E10EDC5" w14:paraId="4C0329B4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50C7924" w14:textId="3ED7E61C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Calculus BC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C5D4965" w14:textId="024DAC7E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AABD315" w14:textId="1B3B7EFB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6 to 8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7DDB897" w14:textId="5071E70E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2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F395F0D" w14:textId="7EC58F3C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MAT 2202 (4 Credits)/MAT ELE (2 Credits)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DCF860A" w14:textId="7C15EAA8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QR1</w:t>
            </w:r>
          </w:p>
        </w:tc>
      </w:tr>
      <w:tr w:rsidR="4E10EDC5" w14:paraId="752658A5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A7FDB01" w14:textId="5E5C323D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Chemistry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2FC3F1C" w14:textId="26A051FD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5B752B3" w14:textId="4AB491A5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8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4AEDBB4" w14:textId="1445F8A6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2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D95CD82" w14:textId="38580E46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CHE ELE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2746EF5" w14:textId="01A3F2D3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NPW x2</w:t>
            </w:r>
          </w:p>
        </w:tc>
      </w:tr>
      <w:tr w:rsidR="4E10EDC5" w14:paraId="431AB35F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B27537D" w14:textId="57FF0584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Chinese Language and Culture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D08D1C7" w14:textId="3FAC3860" w:rsidR="4E10EDC5" w:rsidRDefault="4E10EDC5" w:rsidP="4E10EDC5">
            <w:pPr>
              <w:shd w:val="clear" w:color="auto" w:fill="F9FAFB"/>
              <w:spacing w:before="225" w:after="225"/>
              <w:rPr>
                <w:color w:val="062651"/>
              </w:rPr>
            </w:pPr>
            <w:r w:rsidRPr="4E10EDC5">
              <w:rPr>
                <w:color w:val="062651"/>
              </w:rPr>
              <w:t>3</w:t>
            </w:r>
            <w:r>
              <w:br/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34C4B87" w14:textId="51BADCF2" w:rsidR="4E10EDC5" w:rsidRDefault="4E10EDC5" w:rsidP="4E10EDC5">
            <w:pPr>
              <w:shd w:val="clear" w:color="auto" w:fill="F9FAFB"/>
              <w:spacing w:after="0"/>
              <w:rPr>
                <w:color w:val="062651"/>
              </w:rPr>
            </w:pPr>
            <w:r w:rsidRPr="4E10EDC5">
              <w:rPr>
                <w:color w:val="062651"/>
              </w:rPr>
              <w:t>8</w:t>
            </w:r>
            <w:r>
              <w:br/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473DFDB" w14:textId="712F38F4" w:rsidR="4E10EDC5" w:rsidRDefault="4E10EDC5" w:rsidP="4E10EDC5">
            <w:pPr>
              <w:shd w:val="clear" w:color="auto" w:fill="F9FAFB"/>
              <w:spacing w:after="0"/>
              <w:rPr>
                <w:color w:val="062651"/>
              </w:rPr>
            </w:pPr>
            <w:r w:rsidRPr="4E10EDC5">
              <w:rPr>
                <w:color w:val="062651"/>
              </w:rPr>
              <w:t>2</w:t>
            </w:r>
            <w:r>
              <w:br/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550C617" w14:textId="302932D9" w:rsidR="4E10EDC5" w:rsidRDefault="4E10EDC5" w:rsidP="4E10EDC5">
            <w:pPr>
              <w:shd w:val="clear" w:color="auto" w:fill="F9FAFB"/>
              <w:spacing w:after="0"/>
              <w:rPr>
                <w:color w:val="062651"/>
              </w:rPr>
            </w:pPr>
            <w:r w:rsidRPr="4E10EDC5">
              <w:rPr>
                <w:color w:val="062651"/>
              </w:rPr>
              <w:t>LA ELE</w:t>
            </w:r>
            <w:r>
              <w:br/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BFCA32E" w14:textId="18BE83AF" w:rsidR="4E10EDC5" w:rsidRDefault="4E10EDC5" w:rsidP="4E10EDC5">
            <w:pPr>
              <w:shd w:val="clear" w:color="auto" w:fill="F9FAFB"/>
              <w:spacing w:after="0"/>
              <w:rPr>
                <w:color w:val="062651"/>
              </w:rPr>
            </w:pPr>
            <w:r w:rsidRPr="4E10EDC5">
              <w:rPr>
                <w:color w:val="062651"/>
              </w:rPr>
              <w:t>NONE</w:t>
            </w:r>
            <w:r>
              <w:br/>
            </w:r>
          </w:p>
        </w:tc>
      </w:tr>
      <w:tr w:rsidR="4E10EDC5" w14:paraId="218828CF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8F02FB4" w14:textId="03EB5DF5" w:rsidR="4E10EDC5" w:rsidRDefault="4E10EDC5"/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C3E3336" w14:textId="2B3EF107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4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EFFAFF4" w14:textId="0A174222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12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04FC786" w14:textId="508E1E1D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6333B87" w14:textId="04DA0B1C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LA ELE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8C31B33" w14:textId="7F478257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NONE</w:t>
            </w:r>
          </w:p>
        </w:tc>
      </w:tr>
      <w:tr w:rsidR="4E10EDC5" w14:paraId="6E1A8AD4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4B15B34" w14:textId="2F4CFBEE" w:rsidR="4E10EDC5" w:rsidRDefault="4E10EDC5"/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937BC76" w14:textId="63C1342C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5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4C366EF" w14:textId="74F0D127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16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4500CA5" w14:textId="2215C594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4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CE451B7" w14:textId="380DB48B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LA ELE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8D4817A" w14:textId="22B8C364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NONE</w:t>
            </w:r>
          </w:p>
        </w:tc>
      </w:tr>
      <w:tr w:rsidR="4E10EDC5" w14:paraId="11A324EC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EC7DB96" w14:textId="765BACA0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Computer Science A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2EAAE93" w14:textId="5FA04C15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D4B826D" w14:textId="43AC4C1A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 to 4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BA30079" w14:textId="7981773D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DC9E4A7" w14:textId="0C471050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IT 1001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80C1015" w14:textId="4CB9270B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ITML</w:t>
            </w:r>
          </w:p>
        </w:tc>
      </w:tr>
      <w:tr w:rsidR="4E10EDC5" w14:paraId="1D80FB68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036BD89" w14:textId="537F1A9E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English Language and Composition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7DFBFB4" w14:textId="774FEB17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14E2185" w14:textId="4F879317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6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89531CA" w14:textId="192FC1D6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2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AE8A539" w14:textId="4D616A46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WRI 1100/LA ELE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8C524E0" w14:textId="75643DE8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WRI1 and HCE</w:t>
            </w:r>
          </w:p>
        </w:tc>
      </w:tr>
      <w:tr w:rsidR="4E10EDC5" w14:paraId="14D1D637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0260C86" w14:textId="6E67E554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lastRenderedPageBreak/>
              <w:t>English Literature and Composition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774732B" w14:textId="4063BBC1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EBE7FA6" w14:textId="157F6D75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6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C27FBCC" w14:textId="2F7B8D6B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2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9DB2D88" w14:textId="679D9F2F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ENG ELE/LA ELE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59A4BB23" w14:textId="14DA83A4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HCE x2</w:t>
            </w:r>
          </w:p>
        </w:tc>
      </w:tr>
      <w:tr w:rsidR="4E10EDC5" w14:paraId="2FA3DC12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62EC7E0" w14:textId="57670318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Environmental Science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4DFBBE2" w14:textId="6DA021F9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07EA625" w14:textId="0CC78CB0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4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65C9007" w14:textId="4E102FE9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36DE2E4" w14:textId="388665B8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SCI 1301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B1E93A6" w14:textId="6A52F637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NPW</w:t>
            </w:r>
          </w:p>
        </w:tc>
      </w:tr>
      <w:tr w:rsidR="4E10EDC5" w14:paraId="3E72BB3C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106AA2E" w14:textId="706CD8CF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European History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D5D0EF5" w14:textId="0895923D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99EADD7" w14:textId="3096EA3F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6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61E0DA3" w14:textId="71ED5F83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2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AF880FD" w14:textId="109360B6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HIS ELE x2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53B6CC1A" w14:textId="42610B93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WHG x2</w:t>
            </w:r>
          </w:p>
        </w:tc>
      </w:tr>
      <w:tr w:rsidR="4E10EDC5" w14:paraId="081D419F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CA50466" w14:textId="795E0C3E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French Language and Culture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7A4AB47" w14:textId="298F3D1C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5E5AF1F" w14:textId="52E2472F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6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A2E008D" w14:textId="7ACC223A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2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A2A8217" w14:textId="0A9E7F75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FRE 1101/FRE 1102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AC20456" w14:textId="11E6636C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NONE</w:t>
            </w:r>
          </w:p>
        </w:tc>
      </w:tr>
      <w:tr w:rsidR="4E10EDC5" w14:paraId="2B7F77A8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E7C570D" w14:textId="6F4EFD72" w:rsidR="4E10EDC5" w:rsidRDefault="4E10EDC5"/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65A2C04" w14:textId="5082739C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4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DB75846" w14:textId="490286D2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9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FDF1C1F" w14:textId="394F288A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F0C0586" w14:textId="338BB172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FRE 1101/FRE 1102/FRE ELE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E011F6A" w14:textId="7C72535E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NONE</w:t>
            </w:r>
          </w:p>
        </w:tc>
      </w:tr>
      <w:tr w:rsidR="4E10EDC5" w14:paraId="5301F523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66341DF" w14:textId="63B23937" w:rsidR="4E10EDC5" w:rsidRDefault="4E10EDC5"/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D946410" w14:textId="3C42D023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5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210E25A" w14:textId="585C4951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12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10DE529" w14:textId="4258A4E2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4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5701E07" w14:textId="4FE7379F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FRE 1101/FRE 1102/FRE ELE x2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00B522F" w14:textId="0A41D358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NONE</w:t>
            </w:r>
          </w:p>
        </w:tc>
      </w:tr>
      <w:tr w:rsidR="4E10EDC5" w14:paraId="13A04A4B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4B5002B" w14:textId="5B767C77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German Language and Culture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2A2F7BC" w14:textId="2DBE5BF6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3</w:t>
            </w:r>
          </w:p>
          <w:p w14:paraId="6FF2B311" w14:textId="219A1933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4</w:t>
            </w:r>
          </w:p>
          <w:p w14:paraId="44F52CC0" w14:textId="7FE91227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5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BFC1224" w14:textId="1583A83D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6 to 8</w:t>
            </w:r>
          </w:p>
          <w:p w14:paraId="5B214CFE" w14:textId="7EBC6FD6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9 to 12</w:t>
            </w:r>
          </w:p>
          <w:p w14:paraId="2804FDFC" w14:textId="0214665F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12 to 16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99567CD" w14:textId="13D9CDDE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2</w:t>
            </w:r>
          </w:p>
          <w:p w14:paraId="30A00032" w14:textId="134E9CD4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3</w:t>
            </w:r>
          </w:p>
          <w:p w14:paraId="2B73E3CC" w14:textId="3845F749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4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C6C756F" w14:textId="4097750D" w:rsidR="4E10EDC5" w:rsidRPr="0067555D" w:rsidRDefault="4E10EDC5" w:rsidP="4E10EDC5">
            <w:pPr>
              <w:shd w:val="clear" w:color="auto" w:fill="F9FAFB"/>
              <w:spacing w:before="225" w:after="225"/>
              <w:rPr>
                <w:lang w:val="fr-FR"/>
              </w:rPr>
            </w:pPr>
            <w:r w:rsidRPr="0067555D">
              <w:rPr>
                <w:color w:val="062651"/>
                <w:lang w:val="fr-FR"/>
              </w:rPr>
              <w:t>LA ELE x2</w:t>
            </w:r>
          </w:p>
          <w:p w14:paraId="748CC056" w14:textId="4096DC6B" w:rsidR="4E10EDC5" w:rsidRPr="0067555D" w:rsidRDefault="4E10EDC5" w:rsidP="4E10EDC5">
            <w:pPr>
              <w:shd w:val="clear" w:color="auto" w:fill="F9FAFB"/>
              <w:spacing w:before="225" w:after="225"/>
              <w:rPr>
                <w:lang w:val="fr-FR"/>
              </w:rPr>
            </w:pPr>
            <w:r w:rsidRPr="0067555D">
              <w:rPr>
                <w:color w:val="062651"/>
                <w:lang w:val="fr-FR"/>
              </w:rPr>
              <w:t>LA ELE x3</w:t>
            </w:r>
          </w:p>
          <w:p w14:paraId="0F09225A" w14:textId="30305131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LA ELE x4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4841AD4" w14:textId="37D7E308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NONE</w:t>
            </w:r>
          </w:p>
          <w:p w14:paraId="76657B7E" w14:textId="1F1F2E63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NONE</w:t>
            </w:r>
          </w:p>
          <w:p w14:paraId="29E750D6" w14:textId="1382FA0F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NONE</w:t>
            </w:r>
          </w:p>
        </w:tc>
      </w:tr>
      <w:tr w:rsidR="4E10EDC5" w14:paraId="6803272F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D914E73" w14:textId="52EACB27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Government &amp; Politics: Comparative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19C6001" w14:textId="3045E226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316C962" w14:textId="6758F5CF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D89AFE7" w14:textId="4D83E3BF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C26FFDE" w14:textId="33CA0B45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PSC ELE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4423009" w14:textId="785BC09C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SEH</w:t>
            </w:r>
          </w:p>
        </w:tc>
      </w:tr>
      <w:tr w:rsidR="4E10EDC5" w14:paraId="5EECB51A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7C3A14A" w14:textId="3A9EFAFC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Government &amp; Politics: United States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0F2B952" w14:textId="218F1B57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6E18B1E" w14:textId="5F97800C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56E6724" w14:textId="16D98CFC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02A6F0D" w14:textId="7E478DAD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PSC 1204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5A119F82" w14:textId="6FE13182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SEH</w:t>
            </w:r>
          </w:p>
        </w:tc>
      </w:tr>
      <w:tr w:rsidR="4E10EDC5" w14:paraId="1D80C9E6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3929F45" w14:textId="61CB59E6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Human Geography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AEC7729" w14:textId="75E750AF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2BBE052" w14:textId="550437CF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810646B" w14:textId="25674017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370DB86" w14:textId="5A9F7034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LA ELE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41461C6" w14:textId="38E1059E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SEH</w:t>
            </w:r>
          </w:p>
        </w:tc>
      </w:tr>
      <w:tr w:rsidR="4E10EDC5" w14:paraId="6DB0A197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62F7E4E" w14:textId="45D68452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Italian Language and Culture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F25271E" w14:textId="5248C001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9E1E490" w14:textId="640C0400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8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CC2A35C" w14:textId="2D9B4AF2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2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4CD5FF0" w14:textId="5EE82F26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ITA 1101/ITA 1102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1B250B7" w14:textId="0F9D7000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NONE</w:t>
            </w:r>
          </w:p>
        </w:tc>
      </w:tr>
      <w:tr w:rsidR="4E10EDC5" w14:paraId="35489127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327FF37" w14:textId="0DB66437" w:rsidR="4E10EDC5" w:rsidRDefault="4E10EDC5"/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94C5A3D" w14:textId="7A02C728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4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907B8A0" w14:textId="50F77BFF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12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1E43CFF" w14:textId="172C32CE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D2D4C84" w14:textId="3E9379F7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ITA 1101/ITA 1102/ITA ELE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56E23C5" w14:textId="30C05D12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NONE</w:t>
            </w:r>
          </w:p>
        </w:tc>
      </w:tr>
      <w:tr w:rsidR="4E10EDC5" w14:paraId="7368BDBA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BA2174A" w14:textId="3CA5DE56" w:rsidR="4E10EDC5" w:rsidRDefault="4E10EDC5"/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B76179C" w14:textId="55F70CB6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5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1634EE8" w14:textId="7E62C160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16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A264059" w14:textId="7DA77C95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4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AD7BB72" w14:textId="31F0C885" w:rsidR="4E10EDC5" w:rsidRPr="0067555D" w:rsidRDefault="4E10EDC5" w:rsidP="4E10EDC5">
            <w:pPr>
              <w:shd w:val="clear" w:color="auto" w:fill="F9FAFB"/>
              <w:spacing w:before="225" w:after="225"/>
              <w:rPr>
                <w:lang w:val="fr-FR"/>
              </w:rPr>
            </w:pPr>
            <w:r w:rsidRPr="0067555D">
              <w:rPr>
                <w:color w:val="062651"/>
                <w:lang w:val="fr-FR"/>
              </w:rPr>
              <w:t>ITA 1101/ITA 1102/ITA ELE x2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4A07EA82" w14:textId="5B981E71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NONE</w:t>
            </w:r>
          </w:p>
        </w:tc>
      </w:tr>
      <w:tr w:rsidR="4E10EDC5" w14:paraId="11D68667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C097BEC" w14:textId="0CC1DB13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Japanese Language and Culture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BB88C63" w14:textId="1F4CFEC6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B30CC14" w14:textId="153E83D1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8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DB8AEA5" w14:textId="24033368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2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81951B5" w14:textId="6F6FCC95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LA ELE x2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BCD3BE2" w14:textId="617921FE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NONE</w:t>
            </w:r>
          </w:p>
        </w:tc>
      </w:tr>
      <w:tr w:rsidR="4E10EDC5" w14:paraId="7D5575CF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295F5E6" w14:textId="7A1E984B" w:rsidR="4E10EDC5" w:rsidRDefault="4E10EDC5"/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0424977" w14:textId="6D3C7F48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4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321F430" w14:textId="73C236E2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12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D1180CC" w14:textId="6BD56EA8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6DD4893" w14:textId="77296AB7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LA ELE x3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EEF1475" w14:textId="55E506FD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NONE</w:t>
            </w:r>
          </w:p>
        </w:tc>
      </w:tr>
      <w:tr w:rsidR="4E10EDC5" w14:paraId="38F7DDFA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5AC2C3A" w14:textId="3D7F26CF" w:rsidR="4E10EDC5" w:rsidRDefault="4E10EDC5"/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6C6EF71" w14:textId="6AAFFC73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5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5CEE098" w14:textId="47EE8114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16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5B36370" w14:textId="6A269A01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4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58B19EB" w14:textId="362E62B5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LA ELE x4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53671A2" w14:textId="4F9F4635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NONE</w:t>
            </w:r>
          </w:p>
        </w:tc>
      </w:tr>
      <w:tr w:rsidR="4E10EDC5" w14:paraId="2206C74D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4F46443" w14:textId="5FAE5450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Latin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18989A7" w14:textId="3136D1EE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FB341E4" w14:textId="2A7EE4A4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8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00A2D7C" w14:textId="3C151AA8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2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B22FB42" w14:textId="7E8AE014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LA ELE x2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74FEC1E" w14:textId="3AB9F26B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NONE</w:t>
            </w:r>
          </w:p>
        </w:tc>
      </w:tr>
      <w:tr w:rsidR="4E10EDC5" w14:paraId="67DBF60F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DE16493" w14:textId="05D25126" w:rsidR="4E10EDC5" w:rsidRDefault="4E10EDC5"/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F273874" w14:textId="4120060C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4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6615409" w14:textId="7F28041F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12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8F5BACE" w14:textId="2CAE308F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5B1210C" w14:textId="14B1EBB8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LA ELE x3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79DF773" w14:textId="7D522A2B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NONE</w:t>
            </w:r>
          </w:p>
        </w:tc>
      </w:tr>
      <w:tr w:rsidR="4E10EDC5" w14:paraId="2F659D74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9FC25B0" w14:textId="40B6105E" w:rsidR="4E10EDC5" w:rsidRDefault="4E10EDC5"/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60A9DC3" w14:textId="254705C7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5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E49EEFC" w14:textId="324B6AD6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16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61B0084" w14:textId="4B2B419F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4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1BB5770" w14:textId="2811900A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LA ELE x4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1ABD660" w14:textId="7367E2F7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NONE</w:t>
            </w:r>
          </w:p>
        </w:tc>
      </w:tr>
      <w:tr w:rsidR="4E10EDC5" w14:paraId="3EFFEF53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F86C226" w14:textId="37571ABA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Macroeconomics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FC045A8" w14:textId="332B2423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0E4A3FC" w14:textId="336663DF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E7982CF" w14:textId="796DD72D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13B2E3D" w14:textId="3A46A6A2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ECO 1201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3D496B9" w14:textId="7825F54B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SEH</w:t>
            </w:r>
          </w:p>
        </w:tc>
      </w:tr>
      <w:tr w:rsidR="4E10EDC5" w14:paraId="51DF184A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F2219C3" w14:textId="481A9B69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Microeconomics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05DD36A" w14:textId="544603F4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9B2D787" w14:textId="22BCD170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873AD9F" w14:textId="28B76BBE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906C424" w14:textId="303947C5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ECO 2202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5D26111" w14:textId="4E4D780C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SEH</w:t>
            </w:r>
          </w:p>
        </w:tc>
      </w:tr>
      <w:tr w:rsidR="4E10EDC5" w14:paraId="3E750251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BBE0FE9" w14:textId="15FA3BA0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Music Theory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1B2376B" w14:textId="16692640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C11EFDB" w14:textId="196ED109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5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B7AE317" w14:textId="205C2CA0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1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03C0697" w14:textId="02BEA26E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FA 1401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CA0E89B" w14:textId="01592174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HCE</w:t>
            </w:r>
          </w:p>
        </w:tc>
      </w:tr>
      <w:tr w:rsidR="4E10EDC5" w14:paraId="43BE23C7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2E05878" w14:textId="1A2A3C5D" w:rsidR="4E10EDC5" w:rsidRDefault="4E10EDC5"/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A72831F" w14:textId="2E1E26C6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4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CD1EB26" w14:textId="00213898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5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CFBCC17" w14:textId="729EFA31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2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2E74C1E" w14:textId="7002446B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FA 1401/FA ELE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6B7C461" w14:textId="55EEAB0C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HCE x2</w:t>
            </w:r>
          </w:p>
        </w:tc>
      </w:tr>
      <w:tr w:rsidR="4E10EDC5" w14:paraId="4E272448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C3A17DD" w14:textId="29B7EFE4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Physics B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7D254BE" w14:textId="388E7530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57E82AE" w14:textId="11319166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6 to 8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4CF6EAD" w14:textId="20436940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2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85F9091" w14:textId="5B0A00DF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PHY2001/PHY 2002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EC97F1F" w14:textId="0657C6C0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NPW x2</w:t>
            </w:r>
          </w:p>
        </w:tc>
      </w:tr>
      <w:tr w:rsidR="4E10EDC5" w14:paraId="06E2B82C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E966ED6" w14:textId="5DB0735D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Physics C: Mechanics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82A36D7" w14:textId="343F44B2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D6B123B" w14:textId="76E1411E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4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74FF577" w14:textId="53BB22BD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A6F032B" w14:textId="2C67DD4E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PHY2001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AF963EE" w14:textId="02E158F2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NPW</w:t>
            </w:r>
          </w:p>
        </w:tc>
      </w:tr>
      <w:tr w:rsidR="4E10EDC5" w14:paraId="06743624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457B3F6" w14:textId="57651CB1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Physics C: Electricity and Magnetism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9268E5D" w14:textId="456FE1A6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B80561A" w14:textId="04F97EDD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4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0967B26" w14:textId="60093CD9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3D34B6E" w14:textId="47D136FE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PHY ELE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99F284E" w14:textId="4A8C9E17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NPW</w:t>
            </w:r>
          </w:p>
        </w:tc>
      </w:tr>
      <w:tr w:rsidR="4E10EDC5" w14:paraId="65A32431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7C202DF" w14:textId="6259E9D7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Psychology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0149D20" w14:textId="40352F2E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D76431D" w14:textId="5FEDDFBE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72DB817" w14:textId="6C8B4633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EEA066A" w14:textId="2EF2E340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PSY 1100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A6E9016" w14:textId="475CC01A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SEH</w:t>
            </w:r>
          </w:p>
        </w:tc>
      </w:tr>
      <w:tr w:rsidR="4E10EDC5" w14:paraId="149A296C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09E9A3E" w14:textId="7517F449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Spanish Language and Culture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E661FCE" w14:textId="1F431879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FF38E21" w14:textId="46D38572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6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0C1C4FC" w14:textId="0BDD0CDD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2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783BA5F" w14:textId="7DB1A018" w:rsidR="4E10EDC5" w:rsidRDefault="4E10EDC5" w:rsidP="4E10EDC5">
            <w:pPr>
              <w:shd w:val="clear" w:color="auto" w:fill="F9FAFB"/>
              <w:spacing w:after="0"/>
              <w:rPr>
                <w:color w:val="062651"/>
              </w:rPr>
            </w:pPr>
            <w:r w:rsidRPr="4E10EDC5">
              <w:rPr>
                <w:color w:val="062651"/>
              </w:rPr>
              <w:t xml:space="preserve">SPA 1101/SPA </w:t>
            </w:r>
            <w:r w:rsidRPr="4E10EDC5">
              <w:rPr>
                <w:color w:val="062651"/>
              </w:rPr>
              <w:lastRenderedPageBreak/>
              <w:t>1102</w:t>
            </w:r>
            <w:r>
              <w:br/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2642BF3" w14:textId="2078411E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lastRenderedPageBreak/>
              <w:t>WHG/NONE</w:t>
            </w:r>
          </w:p>
        </w:tc>
      </w:tr>
      <w:tr w:rsidR="4E10EDC5" w14:paraId="7E596282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4824C61" w14:textId="6B49E9A5" w:rsidR="4E10EDC5" w:rsidRDefault="4E10EDC5"/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6B270F7" w14:textId="6B7DB30D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4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1982F34" w14:textId="1F6D801F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9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DBF8D8A" w14:textId="47A83953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4B44F3D" w14:textId="49B53E69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SPA 1101/SPA 1102/SPA ELE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18BBCDA" w14:textId="1070A637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WHG/NONE/NONE</w:t>
            </w:r>
          </w:p>
        </w:tc>
      </w:tr>
      <w:tr w:rsidR="4E10EDC5" w14:paraId="406C7D02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38375B9" w14:textId="4DDC4633" w:rsidR="4E10EDC5" w:rsidRDefault="4E10EDC5"/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34D32D5" w14:textId="04D81678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5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C1EC7F1" w14:textId="038DAE0F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12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77FF0B7" w14:textId="4E8B64B0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4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82F9387" w14:textId="4EEC5057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SPA 1101/SPA 1102/SPA ELE x2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3E14B7C" w14:textId="30D873F8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WHG/NONE/NONE x2</w:t>
            </w:r>
          </w:p>
        </w:tc>
      </w:tr>
      <w:tr w:rsidR="4E10EDC5" w14:paraId="011ECF68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C50AD30" w14:textId="3F9446CF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Spanish Literature and Culture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F74749B" w14:textId="489BABFA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E1546CE" w14:textId="147CCCCF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9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48408E4" w14:textId="0CD4910A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23B5056" w14:textId="6C1F9F0D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SPA ELE x3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D21D43C" w14:textId="75D767EC" w:rsidR="4E10EDC5" w:rsidRDefault="4E10EDC5" w:rsidP="4E10EDC5">
            <w:pPr>
              <w:shd w:val="clear" w:color="auto" w:fill="F9FAFB"/>
              <w:spacing w:before="225" w:after="225"/>
            </w:pPr>
            <w:r w:rsidRPr="4E10EDC5">
              <w:rPr>
                <w:color w:val="062651"/>
              </w:rPr>
              <w:t>NONE</w:t>
            </w:r>
          </w:p>
        </w:tc>
      </w:tr>
      <w:tr w:rsidR="4E10EDC5" w14:paraId="41CF23AF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CE87AE9" w14:textId="3A1DACD4" w:rsidR="4E10EDC5" w:rsidRDefault="4E10EDC5"/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DF00742" w14:textId="69DDED68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4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3B95250" w14:textId="263B9E51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12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29CEAE6" w14:textId="1B343E92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4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2E93E7B" w14:textId="2BA30665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SPA ELE x4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39AB2F2" w14:textId="7D5FC09A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NONE</w:t>
            </w:r>
          </w:p>
        </w:tc>
      </w:tr>
      <w:tr w:rsidR="4E10EDC5" w14:paraId="1577825D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02DAEF4" w14:textId="7FFBE203" w:rsidR="4E10EDC5" w:rsidRDefault="4E10EDC5"/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DE977D4" w14:textId="008C0F23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5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30C01C6" w14:textId="6438B5BD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12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800B916" w14:textId="213719CD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4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A06278C" w14:textId="12B82785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SPA ELE x4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E7FD418" w14:textId="44926842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NONE</w:t>
            </w:r>
          </w:p>
        </w:tc>
      </w:tr>
      <w:tr w:rsidR="4E10EDC5" w14:paraId="6B14BAF4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1B71D88" w14:textId="6D771085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Statistics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DD9CEAD" w14:textId="0849BF5C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25E91B1" w14:textId="3CB8DF05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60F1ABD" w14:textId="19415995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1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D94649E" w14:textId="2E7FA9B8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MAT 2301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50D1D083" w14:textId="4A30A6DE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QR1</w:t>
            </w:r>
          </w:p>
        </w:tc>
      </w:tr>
      <w:tr w:rsidR="4E10EDC5" w14:paraId="24D57138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526865E" w14:textId="377E2388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U.S. History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9E00B15" w14:textId="30774704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6B85279" w14:textId="0B58A633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6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005CA25" w14:textId="541B7F02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2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79CAC00" w14:textId="7744CCD9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HIS 1201/HIS ELE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E479977" w14:textId="43B4AA0E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WHG x2</w:t>
            </w:r>
          </w:p>
        </w:tc>
      </w:tr>
      <w:tr w:rsidR="4E10EDC5" w14:paraId="395B73CD" w14:textId="77777777" w:rsidTr="4E10EDC5">
        <w:trPr>
          <w:trHeight w:val="300"/>
        </w:trPr>
        <w:tc>
          <w:tcPr>
            <w:tcW w:w="176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49FE15F" w14:textId="31AD3918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World History</w:t>
            </w:r>
          </w:p>
        </w:tc>
        <w:tc>
          <w:tcPr>
            <w:tcW w:w="16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505E5EF" w14:textId="73C450CF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3</w:t>
            </w:r>
          </w:p>
        </w:tc>
        <w:tc>
          <w:tcPr>
            <w:tcW w:w="16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EE91D16" w14:textId="4671C711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6</w:t>
            </w:r>
          </w:p>
        </w:tc>
        <w:tc>
          <w:tcPr>
            <w:tcW w:w="1781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2EB804A" w14:textId="64353109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2</w:t>
            </w:r>
          </w:p>
        </w:tc>
        <w:tc>
          <w:tcPr>
            <w:tcW w:w="1916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F325D36" w14:textId="731B7B55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HIS 1302/HIS ELE</w:t>
            </w:r>
          </w:p>
        </w:tc>
        <w:tc>
          <w:tcPr>
            <w:tcW w:w="18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48869779" w14:textId="0F0ABD7F" w:rsidR="4E10EDC5" w:rsidRDefault="4E10EDC5" w:rsidP="4E10EDC5">
            <w:pPr>
              <w:shd w:val="clear" w:color="auto" w:fill="F9FAFB"/>
              <w:spacing w:after="0"/>
            </w:pPr>
            <w:r w:rsidRPr="4E10EDC5">
              <w:rPr>
                <w:color w:val="062651"/>
              </w:rPr>
              <w:t>WHG x2</w:t>
            </w:r>
          </w:p>
        </w:tc>
      </w:tr>
    </w:tbl>
    <w:p w14:paraId="18BE9C68" w14:textId="4A97FD68" w:rsidR="00B83D71" w:rsidRDefault="00B83D71"/>
    <w:p w14:paraId="2C078E63" w14:textId="4A36841C" w:rsidR="00B83D71" w:rsidRDefault="00B83D71"/>
    <w:sectPr w:rsidR="00B83D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4D637EF"/>
    <w:rsid w:val="001E2F1A"/>
    <w:rsid w:val="002A1791"/>
    <w:rsid w:val="00662CBA"/>
    <w:rsid w:val="0067555D"/>
    <w:rsid w:val="007110D0"/>
    <w:rsid w:val="00B83D71"/>
    <w:rsid w:val="0A48A88F"/>
    <w:rsid w:val="34D637EF"/>
    <w:rsid w:val="4E10E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CCFD1"/>
  <w15:chartTrackingRefBased/>
  <w15:docId w15:val="{3779B055-3E9E-4D95-9A6F-3593C2E0D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Lavinia Ciungu</dc:creator>
  <cp:keywords/>
  <dc:description/>
  <cp:lastModifiedBy>Lavinia Ciungu</cp:lastModifiedBy>
  <cp:revision>2</cp:revision>
  <dcterms:created xsi:type="dcterms:W3CDTF">2026-10-13T22:12:00Z</dcterms:created>
  <dcterms:modified xsi:type="dcterms:W3CDTF">2026-10-13T22:12:00Z</dcterms:modified>
</cp:coreProperties>
</file>